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1F803" w14:textId="180171BD" w:rsidR="00CF2CC3" w:rsidRPr="00CF2CC3" w:rsidRDefault="00CF2CC3" w:rsidP="00623B9F">
      <w:pPr>
        <w:jc w:val="center"/>
        <w:rPr>
          <w:rFonts w:ascii="Maiandra GD" w:hAnsi="Maiandra GD"/>
          <w:b/>
          <w:lang w:val="fr-FR"/>
        </w:rPr>
      </w:pPr>
      <w:r w:rsidRPr="00CF2CC3">
        <w:rPr>
          <w:rFonts w:ascii="Maiandra GD" w:hAnsi="Maiandra GD"/>
          <w:b/>
          <w:noProof/>
          <w:lang w:val="fr-FR"/>
        </w:rPr>
        <mc:AlternateContent>
          <mc:Choice Requires="wps">
            <w:drawing>
              <wp:anchor distT="45720" distB="45720" distL="114300" distR="114300" simplePos="0" relativeHeight="251659264" behindDoc="0" locked="0" layoutInCell="1" allowOverlap="1" wp14:anchorId="0A7524E6" wp14:editId="3B5EA069">
                <wp:simplePos x="0" y="0"/>
                <wp:positionH relativeFrom="column">
                  <wp:posOffset>448945</wp:posOffset>
                </wp:positionH>
                <wp:positionV relativeFrom="paragraph">
                  <wp:posOffset>0</wp:posOffset>
                </wp:positionV>
                <wp:extent cx="5137150" cy="1479550"/>
                <wp:effectExtent l="0" t="0" r="2540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14795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C7D1A48" w14:textId="4BD207ED" w:rsidR="00CF2CC3" w:rsidRDefault="00CF2CC3" w:rsidP="00623B9F">
                            <w:pPr>
                              <w:jc w:val="center"/>
                              <w:rPr>
                                <w:rFonts w:ascii="Maiandra GD" w:hAnsi="Maiandra GD"/>
                                <w:color w:val="0070C0"/>
                                <w:sz w:val="36"/>
                                <w:szCs w:val="36"/>
                              </w:rPr>
                            </w:pPr>
                            <w:r w:rsidRPr="00CF2CC3">
                              <w:rPr>
                                <w:rFonts w:ascii="Maiandra GD" w:hAnsi="Maiandra GD"/>
                                <w:color w:val="0070C0"/>
                                <w:sz w:val="36"/>
                                <w:szCs w:val="36"/>
                              </w:rPr>
                              <w:t xml:space="preserve">APPEL D’OFFRES POUR LA FOURNITURE DES SERVICES DE TRANSIT ET DEDOUANEMENT </w:t>
                            </w:r>
                          </w:p>
                          <w:p w14:paraId="5386DE25" w14:textId="77777777" w:rsidR="00623B9F" w:rsidRPr="00623B9F" w:rsidRDefault="00623B9F" w:rsidP="00623B9F">
                            <w:pPr>
                              <w:jc w:val="center"/>
                              <w:rPr>
                                <w:rFonts w:ascii="Maiandra GD" w:hAnsi="Maiandra GD"/>
                                <w:color w:val="0070C0"/>
                                <w:sz w:val="36"/>
                                <w:szCs w:val="36"/>
                              </w:rPr>
                            </w:pPr>
                          </w:p>
                          <w:p w14:paraId="12BA8817" w14:textId="27810255" w:rsidR="00CF2CC3" w:rsidRPr="00CF2CC3" w:rsidRDefault="00CF2CC3" w:rsidP="00CF2CC3">
                            <w:pPr>
                              <w:rPr>
                                <w:rFonts w:ascii="Maiandra GD" w:hAnsi="Maiandra GD"/>
                                <w:b/>
                                <w:bCs/>
                                <w:sz w:val="20"/>
                                <w:szCs w:val="20"/>
                              </w:rPr>
                            </w:pPr>
                            <w:r w:rsidRPr="00CF2CC3">
                              <w:rPr>
                                <w:rFonts w:ascii="Maiandra GD" w:hAnsi="Maiandra GD"/>
                                <w:b/>
                                <w:bCs/>
                                <w:sz w:val="20"/>
                                <w:szCs w:val="20"/>
                              </w:rPr>
                              <w:t>Ref: PSU/DFCS/Transit/17/08/2021</w:t>
                            </w:r>
                          </w:p>
                          <w:p w14:paraId="4795D5DF" w14:textId="77777777" w:rsidR="00CF2CC3" w:rsidRPr="00CF2CC3" w:rsidRDefault="00CF2CC3" w:rsidP="00CF2CC3">
                            <w:pPr>
                              <w:jc w:val="center"/>
                              <w:rPr>
                                <w:rFonts w:ascii="Maiandra GD" w:hAnsi="Maiandra GD"/>
                                <w:color w:val="0070C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524E6" id="_x0000_t202" coordsize="21600,21600" o:spt="202" path="m,l,21600r21600,l21600,xe">
                <v:stroke joinstyle="miter"/>
                <v:path gradientshapeok="t" o:connecttype="rect"/>
              </v:shapetype>
              <v:shape id="Zone de texte 2" o:spid="_x0000_s1026" type="#_x0000_t202" style="position:absolute;left:0;text-align:left;margin-left:35.35pt;margin-top:0;width:404.5pt;height:1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" fillcolor="white [3201]" strokecolor="#70ad47 [3209]" strokeweight="1pt">
                <v:textbox>
                  <w:txbxContent>
                    <w:p w14:paraId="1C7D1A48" w14:textId="4BD207ED" w:rsidR="00CF2CC3" w:rsidRDefault="00CF2CC3" w:rsidP="00623B9F">
                      <w:pPr>
                        <w:jc w:val="center"/>
                        <w:rPr>
                          <w:rFonts w:ascii="Maiandra GD" w:hAnsi="Maiandra GD"/>
                          <w:color w:val="0070C0"/>
                          <w:sz w:val="36"/>
                          <w:szCs w:val="36"/>
                        </w:rPr>
                      </w:pPr>
                      <w:r w:rsidRPr="00CF2CC3">
                        <w:rPr>
                          <w:rFonts w:ascii="Maiandra GD" w:hAnsi="Maiandra GD"/>
                          <w:color w:val="0070C0"/>
                          <w:sz w:val="36"/>
                          <w:szCs w:val="36"/>
                        </w:rPr>
                        <w:t xml:space="preserve">APPEL D’OFFRES POUR LA FOURNITURE DES SERVICES DE TRANSIT ET DEDOUANEMENT </w:t>
                      </w:r>
                    </w:p>
                    <w:p w14:paraId="5386DE25" w14:textId="77777777" w:rsidR="00623B9F" w:rsidRPr="00623B9F" w:rsidRDefault="00623B9F" w:rsidP="00623B9F">
                      <w:pPr>
                        <w:jc w:val="center"/>
                        <w:rPr>
                          <w:rFonts w:ascii="Maiandra GD" w:hAnsi="Maiandra GD"/>
                          <w:color w:val="0070C0"/>
                          <w:sz w:val="36"/>
                          <w:szCs w:val="36"/>
                        </w:rPr>
                      </w:pPr>
                    </w:p>
                    <w:p w14:paraId="12BA8817" w14:textId="27810255" w:rsidR="00CF2CC3" w:rsidRPr="00CF2CC3" w:rsidRDefault="00CF2CC3" w:rsidP="00CF2CC3">
                      <w:pPr>
                        <w:rPr>
                          <w:rFonts w:ascii="Maiandra GD" w:hAnsi="Maiandra GD"/>
                          <w:b/>
                          <w:bCs/>
                          <w:sz w:val="20"/>
                          <w:szCs w:val="20"/>
                        </w:rPr>
                      </w:pPr>
                      <w:r w:rsidRPr="00CF2CC3">
                        <w:rPr>
                          <w:rFonts w:ascii="Maiandra GD" w:hAnsi="Maiandra GD"/>
                          <w:b/>
                          <w:bCs/>
                          <w:sz w:val="20"/>
                          <w:szCs w:val="20"/>
                        </w:rPr>
                        <w:t>Ref: PSU/DFCS/Transit/17/08/2021</w:t>
                      </w:r>
                    </w:p>
                    <w:p w14:paraId="4795D5DF" w14:textId="77777777" w:rsidR="00CF2CC3" w:rsidRPr="00CF2CC3" w:rsidRDefault="00CF2CC3" w:rsidP="00CF2CC3">
                      <w:pPr>
                        <w:jc w:val="center"/>
                        <w:rPr>
                          <w:rFonts w:ascii="Maiandra GD" w:hAnsi="Maiandra GD"/>
                          <w:color w:val="0070C0"/>
                          <w:sz w:val="32"/>
                          <w:szCs w:val="32"/>
                        </w:rPr>
                      </w:pPr>
                    </w:p>
                  </w:txbxContent>
                </v:textbox>
                <w10:wrap type="square"/>
              </v:shape>
            </w:pict>
          </mc:Fallback>
        </mc:AlternateContent>
      </w:r>
    </w:p>
    <w:p w14:paraId="450433ED" w14:textId="77777777" w:rsidR="00CF2CC3" w:rsidRPr="00CF2CC3" w:rsidRDefault="00CF2CC3" w:rsidP="00623B9F">
      <w:pPr>
        <w:jc w:val="center"/>
        <w:rPr>
          <w:rFonts w:ascii="Maiandra GD" w:hAnsi="Maiandra GD"/>
          <w:b/>
          <w:lang w:val="fr-FR"/>
        </w:rPr>
      </w:pPr>
    </w:p>
    <w:p w14:paraId="375A2FC6" w14:textId="77777777" w:rsidR="00CF2CC3" w:rsidRPr="00CF2CC3" w:rsidRDefault="00CF2CC3" w:rsidP="00623B9F">
      <w:pPr>
        <w:jc w:val="center"/>
        <w:rPr>
          <w:rFonts w:ascii="Maiandra GD" w:hAnsi="Maiandra GD"/>
          <w:b/>
          <w:lang w:val="fr-FR"/>
        </w:rPr>
      </w:pPr>
    </w:p>
    <w:p w14:paraId="64249783" w14:textId="77777777" w:rsidR="00CF2CC3" w:rsidRPr="00CF2CC3" w:rsidRDefault="00CF2CC3" w:rsidP="00623B9F">
      <w:pPr>
        <w:jc w:val="center"/>
        <w:rPr>
          <w:rFonts w:ascii="Maiandra GD" w:hAnsi="Maiandra GD"/>
          <w:b/>
          <w:lang w:val="fr-FR"/>
        </w:rPr>
      </w:pPr>
    </w:p>
    <w:p w14:paraId="5E78AAF7" w14:textId="77777777" w:rsidR="00CF2CC3" w:rsidRPr="00CF2CC3" w:rsidRDefault="00CF2CC3" w:rsidP="00623B9F">
      <w:pPr>
        <w:spacing w:after="360"/>
        <w:rPr>
          <w:rFonts w:ascii="Maiandra GD" w:hAnsi="Maiandra GD" w:cs="Arial"/>
          <w:lang w:val="fr-FR"/>
        </w:rPr>
      </w:pPr>
    </w:p>
    <w:p w14:paraId="336043AE" w14:textId="2A461AA3" w:rsidR="00CF2CC3" w:rsidRPr="00CF2CC3" w:rsidRDefault="00CF2CC3" w:rsidP="00623B9F">
      <w:pPr>
        <w:spacing w:after="360"/>
        <w:rPr>
          <w:rFonts w:ascii="Maiandra GD" w:hAnsi="Maiandra GD" w:cs="Arial"/>
          <w:lang w:val="fr-FR"/>
        </w:rPr>
      </w:pPr>
      <w:r w:rsidRPr="00CF2CC3">
        <w:rPr>
          <w:rFonts w:ascii="Maiandra GD" w:hAnsi="Maiandra GD" w:cs="Arial"/>
          <w:lang w:val="fr-FR"/>
        </w:rPr>
        <w:t>20/08/2021</w:t>
      </w:r>
    </w:p>
    <w:p w14:paraId="0F114C08" w14:textId="5643B812" w:rsidR="00CF2CC3" w:rsidRPr="00CF2CC3" w:rsidRDefault="00CF2CC3" w:rsidP="00623B9F">
      <w:pPr>
        <w:pStyle w:val="ListParagraph"/>
        <w:numPr>
          <w:ilvl w:val="0"/>
          <w:numId w:val="1"/>
        </w:numPr>
        <w:autoSpaceDE w:val="0"/>
        <w:autoSpaceDN w:val="0"/>
        <w:adjustRightInd w:val="0"/>
        <w:spacing w:after="0"/>
        <w:rPr>
          <w:rFonts w:ascii="Maiandra GD" w:hAnsi="Maiandra GD" w:cs="Arial"/>
          <w:b/>
          <w:u w:val="single"/>
          <w:lang w:val="fr-FR"/>
        </w:rPr>
      </w:pPr>
      <w:r w:rsidRPr="00CF2CC3">
        <w:rPr>
          <w:rFonts w:ascii="Maiandra GD" w:hAnsi="Maiandra GD" w:cs="Arial"/>
          <w:b/>
          <w:u w:val="single"/>
          <w:lang w:val="fr-FR"/>
        </w:rPr>
        <w:t>Contexte et justification</w:t>
      </w:r>
    </w:p>
    <w:p w14:paraId="7EF96B6B" w14:textId="77777777" w:rsidR="00CF2CC3" w:rsidRPr="00CF2CC3" w:rsidRDefault="00CF2CC3" w:rsidP="00623B9F">
      <w:pPr>
        <w:pStyle w:val="ListParagraph"/>
        <w:autoSpaceDE w:val="0"/>
        <w:autoSpaceDN w:val="0"/>
        <w:adjustRightInd w:val="0"/>
        <w:spacing w:after="0"/>
        <w:ind w:left="360"/>
        <w:rPr>
          <w:rFonts w:ascii="Maiandra GD" w:hAnsi="Maiandra GD" w:cs="Arial"/>
          <w:b/>
          <w:u w:val="single"/>
          <w:lang w:val="fr-FR"/>
        </w:rPr>
      </w:pPr>
    </w:p>
    <w:p w14:paraId="7E5AA734" w14:textId="77777777" w:rsidR="00B63F74" w:rsidRPr="00B63F74" w:rsidRDefault="00B63F74" w:rsidP="00623B9F">
      <w:pPr>
        <w:tabs>
          <w:tab w:val="num" w:pos="720"/>
        </w:tabs>
        <w:jc w:val="both"/>
        <w:rPr>
          <w:rFonts w:ascii="Maiandra GD" w:hAnsi="Maiandra GD"/>
        </w:rPr>
      </w:pPr>
      <w:r w:rsidRPr="00B63F74">
        <w:rPr>
          <w:rFonts w:ascii="Maiandra GD" w:hAnsi="Maiandra GD"/>
          <w:lang w:val="fr-FR"/>
        </w:rPr>
        <w:t>AfricaRice est un Centre de recherche du CGIAR – faisant partie d’un partenariat mondial de la recherche agricole pour un futur sans faim.</w:t>
      </w:r>
    </w:p>
    <w:p w14:paraId="76CD78F0" w14:textId="77777777" w:rsidR="00B63F74" w:rsidRPr="00B63F74" w:rsidRDefault="00B63F74" w:rsidP="00623B9F">
      <w:pPr>
        <w:jc w:val="both"/>
        <w:rPr>
          <w:rFonts w:ascii="Maiandra GD" w:hAnsi="Maiandra GD"/>
        </w:rPr>
      </w:pPr>
      <w:r w:rsidRPr="00B63F74">
        <w:rPr>
          <w:rFonts w:ascii="Maiandra GD" w:hAnsi="Maiandra GD"/>
          <w:lang w:val="fr-FR"/>
        </w:rPr>
        <w:t>À ce jour il compte 28 membres couvrant les régions d’Afrique de l’Ouest, du Centre, de l’Est et du Nord. Le siège d’AfricaRice se trouve en Côte d’Ivoire.</w:t>
      </w:r>
    </w:p>
    <w:p w14:paraId="61D7B125" w14:textId="63A97F92" w:rsidR="00CF2CC3" w:rsidRPr="00CF2CC3" w:rsidRDefault="00B63F74" w:rsidP="00623B9F">
      <w:pPr>
        <w:autoSpaceDE w:val="0"/>
        <w:autoSpaceDN w:val="0"/>
        <w:adjustRightInd w:val="0"/>
        <w:spacing w:after="0"/>
        <w:jc w:val="both"/>
        <w:rPr>
          <w:rFonts w:ascii="Maiandra GD" w:hAnsi="Maiandra GD" w:cs="Arial"/>
          <w:lang w:val="fr-FR"/>
        </w:rPr>
      </w:pPr>
      <w:r w:rsidRPr="00C823E0">
        <w:rPr>
          <w:rFonts w:ascii="Maiandra GD" w:hAnsi="Maiandra GD" w:cs="Arial"/>
          <w:lang w:val="fr-FR"/>
        </w:rPr>
        <w:t>Pour supporter ses activités au siège, AfricaRice recours à des société</w:t>
      </w:r>
      <w:r>
        <w:rPr>
          <w:rFonts w:ascii="Maiandra GD" w:hAnsi="Maiandra GD" w:cs="Arial"/>
          <w:lang w:val="fr-FR"/>
        </w:rPr>
        <w:t>s</w:t>
      </w:r>
      <w:r w:rsidRPr="00C823E0">
        <w:rPr>
          <w:rFonts w:ascii="Maiandra GD" w:hAnsi="Maiandra GD" w:cs="Arial"/>
          <w:lang w:val="fr-FR"/>
        </w:rPr>
        <w:t xml:space="preserve"> </w:t>
      </w:r>
      <w:r>
        <w:rPr>
          <w:rFonts w:ascii="Maiandra GD" w:hAnsi="Maiandra GD" w:cs="Arial"/>
          <w:lang w:val="fr-FR"/>
        </w:rPr>
        <w:t xml:space="preserve">de transit pour </w:t>
      </w:r>
      <w:r w:rsidR="00CF2CC3" w:rsidRPr="00CF2CC3">
        <w:rPr>
          <w:rFonts w:ascii="Maiandra GD" w:hAnsi="Maiandra GD" w:cs="Arial"/>
          <w:lang w:val="fr-FR"/>
        </w:rPr>
        <w:t>importe</w:t>
      </w:r>
      <w:r>
        <w:rPr>
          <w:rFonts w:ascii="Maiandra GD" w:hAnsi="Maiandra GD" w:cs="Arial"/>
          <w:lang w:val="fr-FR"/>
        </w:rPr>
        <w:t>r</w:t>
      </w:r>
      <w:r w:rsidR="00CF2CC3" w:rsidRPr="00CF2CC3">
        <w:rPr>
          <w:rFonts w:ascii="Maiandra GD" w:hAnsi="Maiandra GD" w:cs="Arial"/>
          <w:lang w:val="fr-FR"/>
        </w:rPr>
        <w:t xml:space="preserve"> différents types de produits à savoir : équipements et produits de laboratoires, du matériels informatiques, des machines agricoles, des véhicules etc...</w:t>
      </w:r>
    </w:p>
    <w:p w14:paraId="4DD922A7" w14:textId="77777777" w:rsidR="00CF2CC3" w:rsidRPr="00CF2CC3" w:rsidRDefault="00CF2CC3" w:rsidP="00623B9F">
      <w:pPr>
        <w:autoSpaceDE w:val="0"/>
        <w:autoSpaceDN w:val="0"/>
        <w:adjustRightInd w:val="0"/>
        <w:spacing w:after="0"/>
        <w:jc w:val="both"/>
        <w:rPr>
          <w:rFonts w:ascii="Maiandra GD" w:hAnsi="Maiandra GD" w:cs="Arial"/>
          <w:lang w:val="fr-FR"/>
        </w:rPr>
      </w:pPr>
    </w:p>
    <w:p w14:paraId="61652E28" w14:textId="3B70DA95" w:rsidR="00CF2CC3" w:rsidRPr="00623B9F" w:rsidRDefault="00CF2CC3" w:rsidP="00623B9F">
      <w:pPr>
        <w:tabs>
          <w:tab w:val="num" w:pos="720"/>
        </w:tabs>
        <w:jc w:val="both"/>
        <w:rPr>
          <w:rFonts w:ascii="Maiandra GD" w:hAnsi="Maiandra GD"/>
          <w:lang w:val="fr-FR"/>
        </w:rPr>
      </w:pPr>
      <w:r w:rsidRPr="00B63F74">
        <w:rPr>
          <w:rFonts w:ascii="Maiandra GD" w:hAnsi="Maiandra GD"/>
          <w:lang w:val="fr-FR"/>
        </w:rPr>
        <w:t>Par le présent avis d’appel d’offres, le Centre invite toutes les sociétés spécialisées dans le transit, le dédouanement et le transport, à soumettre leurs offres en vue de faciliter les processus d’importation et d’exportation de ses biens.</w:t>
      </w:r>
    </w:p>
    <w:p w14:paraId="01A8A7DA" w14:textId="77777777" w:rsidR="00CF2CC3" w:rsidRPr="00CF2CC3" w:rsidRDefault="00CF2CC3" w:rsidP="00623B9F">
      <w:pPr>
        <w:pStyle w:val="ListParagraph"/>
        <w:numPr>
          <w:ilvl w:val="0"/>
          <w:numId w:val="1"/>
        </w:numPr>
        <w:autoSpaceDE w:val="0"/>
        <w:autoSpaceDN w:val="0"/>
        <w:adjustRightInd w:val="0"/>
        <w:spacing w:after="0"/>
        <w:rPr>
          <w:rFonts w:ascii="Maiandra GD" w:hAnsi="Maiandra GD" w:cs="Arial"/>
          <w:b/>
          <w:u w:val="single"/>
          <w:lang w:val="fr-FR"/>
        </w:rPr>
      </w:pPr>
      <w:r w:rsidRPr="00CF2CC3">
        <w:rPr>
          <w:rFonts w:ascii="Maiandra GD" w:hAnsi="Maiandra GD" w:cs="Arial"/>
          <w:b/>
          <w:u w:val="single"/>
          <w:lang w:val="fr-FR"/>
        </w:rPr>
        <w:t>Objet</w:t>
      </w:r>
    </w:p>
    <w:p w14:paraId="3E3BF837" w14:textId="77777777" w:rsidR="00CF2CC3" w:rsidRPr="00CF2CC3" w:rsidRDefault="00CF2CC3" w:rsidP="00623B9F">
      <w:pPr>
        <w:pStyle w:val="ListParagraph"/>
        <w:autoSpaceDE w:val="0"/>
        <w:autoSpaceDN w:val="0"/>
        <w:adjustRightInd w:val="0"/>
        <w:spacing w:after="0"/>
        <w:ind w:left="360"/>
        <w:rPr>
          <w:rFonts w:ascii="Maiandra GD" w:hAnsi="Maiandra GD" w:cs="Arial"/>
          <w:b/>
          <w:u w:val="single"/>
          <w:lang w:val="fr-FR"/>
        </w:rPr>
      </w:pPr>
    </w:p>
    <w:p w14:paraId="1DAE1B4B" w14:textId="77777777" w:rsidR="00CF2CC3" w:rsidRPr="00CF2CC3" w:rsidRDefault="00CF2CC3" w:rsidP="00623B9F">
      <w:pPr>
        <w:autoSpaceDE w:val="0"/>
        <w:autoSpaceDN w:val="0"/>
        <w:adjustRightInd w:val="0"/>
        <w:spacing w:after="0"/>
        <w:jc w:val="both"/>
        <w:rPr>
          <w:rFonts w:ascii="Maiandra GD" w:hAnsi="Maiandra GD" w:cs="Arial"/>
          <w:lang w:val="fr-FR"/>
        </w:rPr>
      </w:pPr>
      <w:r w:rsidRPr="00CF2CC3">
        <w:rPr>
          <w:rFonts w:ascii="Maiandra GD" w:hAnsi="Maiandra GD" w:cs="Arial"/>
          <w:lang w:val="fr-FR"/>
        </w:rPr>
        <w:t>Le Centre de Riz pour l’Afrique (AfricaRice) lance le présent avis dans le but de sélectionner une société pouvant fournir les prestations de services en transit import/export aérien, maritime et routier aux différents ports d’entrée, dédouanement, et traitement de cargo pour son compte dans des conditions de rapidité, de sécurité et d’économie.</w:t>
      </w:r>
    </w:p>
    <w:p w14:paraId="3B59CBDC" w14:textId="77777777" w:rsidR="00CF2CC3" w:rsidRPr="00CF2CC3" w:rsidRDefault="00CF2CC3" w:rsidP="00623B9F">
      <w:pPr>
        <w:autoSpaceDE w:val="0"/>
        <w:autoSpaceDN w:val="0"/>
        <w:adjustRightInd w:val="0"/>
        <w:spacing w:after="0"/>
        <w:ind w:left="270"/>
        <w:jc w:val="both"/>
        <w:rPr>
          <w:rFonts w:ascii="Maiandra GD" w:hAnsi="Maiandra GD" w:cs="Arial"/>
          <w:lang w:val="fr-FR"/>
        </w:rPr>
      </w:pPr>
    </w:p>
    <w:p w14:paraId="7EEE98ED" w14:textId="77777777" w:rsidR="00CF2CC3" w:rsidRPr="00CF2CC3" w:rsidRDefault="00CF2CC3" w:rsidP="00623B9F">
      <w:pPr>
        <w:pStyle w:val="ListParagraph"/>
        <w:numPr>
          <w:ilvl w:val="0"/>
          <w:numId w:val="1"/>
        </w:numPr>
        <w:autoSpaceDE w:val="0"/>
        <w:autoSpaceDN w:val="0"/>
        <w:adjustRightInd w:val="0"/>
        <w:spacing w:after="0"/>
        <w:ind w:left="90" w:firstLine="0"/>
        <w:rPr>
          <w:rFonts w:ascii="Maiandra GD" w:hAnsi="Maiandra GD" w:cs="Arial"/>
          <w:b/>
          <w:u w:val="single"/>
          <w:lang w:val="fr-FR"/>
        </w:rPr>
      </w:pPr>
      <w:r w:rsidRPr="00CF2CC3">
        <w:rPr>
          <w:rFonts w:ascii="Maiandra GD" w:hAnsi="Maiandra GD" w:cs="Arial"/>
          <w:b/>
          <w:u w:val="single"/>
          <w:lang w:val="fr-FR"/>
        </w:rPr>
        <w:t xml:space="preserve">INSTRUCTIONS AUX SOUMISSIONNAIRES </w:t>
      </w:r>
    </w:p>
    <w:p w14:paraId="226DAC6B" w14:textId="77777777" w:rsidR="00CF2CC3" w:rsidRPr="00CF2CC3" w:rsidRDefault="00CF2CC3" w:rsidP="00623B9F">
      <w:pPr>
        <w:pStyle w:val="ListParagraph"/>
        <w:autoSpaceDE w:val="0"/>
        <w:autoSpaceDN w:val="0"/>
        <w:adjustRightInd w:val="0"/>
        <w:spacing w:after="0"/>
        <w:ind w:left="360"/>
        <w:rPr>
          <w:rFonts w:ascii="Maiandra GD" w:hAnsi="Maiandra GD" w:cs="Arial"/>
          <w:b/>
          <w:u w:val="single"/>
          <w:lang w:val="fr-FR"/>
        </w:rPr>
      </w:pPr>
    </w:p>
    <w:p w14:paraId="647C4322" w14:textId="77777777" w:rsidR="00CF2CC3" w:rsidRPr="00CF2CC3" w:rsidRDefault="00CF2CC3" w:rsidP="00623B9F">
      <w:pPr>
        <w:pStyle w:val="ListParagraph"/>
        <w:numPr>
          <w:ilvl w:val="0"/>
          <w:numId w:val="2"/>
        </w:numPr>
        <w:autoSpaceDE w:val="0"/>
        <w:autoSpaceDN w:val="0"/>
        <w:adjustRightInd w:val="0"/>
        <w:spacing w:after="0"/>
        <w:jc w:val="both"/>
        <w:rPr>
          <w:rFonts w:ascii="Maiandra GD" w:hAnsi="Maiandra GD" w:cs="Arial"/>
          <w:b/>
          <w:u w:val="single"/>
          <w:lang w:val="fr-FR"/>
        </w:rPr>
      </w:pPr>
      <w:r w:rsidRPr="00CF2CC3">
        <w:rPr>
          <w:rFonts w:ascii="Maiandra GD" w:hAnsi="Maiandra GD" w:cs="Arial"/>
          <w:b/>
          <w:u w:val="single"/>
          <w:lang w:val="fr-FR"/>
        </w:rPr>
        <w:t>CALENDRIER DE DEROULEMENT DE L’APPEL D’OFFRES</w:t>
      </w:r>
    </w:p>
    <w:p w14:paraId="0E286D62" w14:textId="77777777" w:rsidR="00CF2CC3" w:rsidRPr="00CF2CC3" w:rsidRDefault="00CF2CC3" w:rsidP="00623B9F">
      <w:pPr>
        <w:pStyle w:val="ListParagraph"/>
        <w:autoSpaceDE w:val="0"/>
        <w:autoSpaceDN w:val="0"/>
        <w:adjustRightInd w:val="0"/>
        <w:spacing w:after="0"/>
        <w:jc w:val="both"/>
        <w:rPr>
          <w:rFonts w:ascii="Maiandra GD" w:hAnsi="Maiandra GD" w:cs="Arial"/>
          <w:b/>
          <w:u w:val="single"/>
          <w:lang w:val="fr-FR"/>
        </w:rPr>
      </w:pPr>
    </w:p>
    <w:p w14:paraId="3FF91002" w14:textId="77777777" w:rsidR="00CF2CC3" w:rsidRPr="00CF2CC3" w:rsidRDefault="00CF2CC3" w:rsidP="00623B9F">
      <w:pPr>
        <w:autoSpaceDE w:val="0"/>
        <w:autoSpaceDN w:val="0"/>
        <w:adjustRightInd w:val="0"/>
        <w:spacing w:after="0"/>
        <w:jc w:val="both"/>
        <w:rPr>
          <w:rFonts w:ascii="Maiandra GD" w:hAnsi="Maiandra GD" w:cs="Arial"/>
          <w:lang w:val="fr-FR"/>
        </w:rPr>
      </w:pPr>
      <w:r w:rsidRPr="00CF2CC3">
        <w:rPr>
          <w:rFonts w:ascii="Maiandra GD" w:hAnsi="Maiandra GD" w:cs="Arial"/>
          <w:lang w:val="fr-FR"/>
        </w:rPr>
        <w:t xml:space="preserve">Le calendrier prévisionnel de déroulement de l’appel d’offres est le suivant : </w:t>
      </w:r>
    </w:p>
    <w:p w14:paraId="50E7FA89" w14:textId="25757AE0" w:rsidR="00CF2CC3" w:rsidRPr="003C0989" w:rsidRDefault="00CF2CC3" w:rsidP="00623B9F">
      <w:pPr>
        <w:autoSpaceDE w:val="0"/>
        <w:autoSpaceDN w:val="0"/>
        <w:adjustRightInd w:val="0"/>
        <w:spacing w:after="0"/>
        <w:ind w:left="360"/>
        <w:jc w:val="both"/>
        <w:rPr>
          <w:rFonts w:ascii="Maiandra GD" w:hAnsi="Maiandra GD" w:cs="Arial"/>
          <w:b/>
          <w:color w:val="C00000"/>
          <w:lang w:val="fr-FR"/>
        </w:rPr>
      </w:pPr>
      <w:r w:rsidRPr="00CF2CC3">
        <w:rPr>
          <w:rFonts w:ascii="Maiandra GD" w:hAnsi="Maiandra GD" w:cs="Arial"/>
          <w:lang w:val="fr-FR"/>
        </w:rPr>
        <w:t>•</w:t>
      </w:r>
      <w:r w:rsidRPr="00CF2CC3">
        <w:rPr>
          <w:rFonts w:ascii="Maiandra GD" w:hAnsi="Maiandra GD" w:cs="Arial"/>
          <w:lang w:val="fr-FR"/>
        </w:rPr>
        <w:tab/>
        <w:t>Lancement de l’appel d’offres </w:t>
      </w:r>
      <w:r w:rsidRPr="00CF2CC3">
        <w:rPr>
          <w:rFonts w:ascii="Maiandra GD" w:hAnsi="Maiandra GD" w:cs="Arial"/>
          <w:b/>
          <w:lang w:val="fr-FR"/>
        </w:rPr>
        <w:t xml:space="preserve">: </w:t>
      </w:r>
      <w:r w:rsidRPr="00CF2CC3">
        <w:rPr>
          <w:rFonts w:ascii="Maiandra GD" w:hAnsi="Maiandra GD" w:cs="Arial"/>
          <w:b/>
          <w:lang w:val="fr-FR"/>
        </w:rPr>
        <w:tab/>
      </w:r>
      <w:r w:rsidRPr="00CF2CC3">
        <w:rPr>
          <w:rFonts w:ascii="Maiandra GD" w:hAnsi="Maiandra GD" w:cs="Arial"/>
          <w:b/>
          <w:lang w:val="fr-FR"/>
        </w:rPr>
        <w:tab/>
      </w:r>
      <w:r w:rsidRPr="00CF2CC3">
        <w:rPr>
          <w:rFonts w:ascii="Maiandra GD" w:hAnsi="Maiandra GD" w:cs="Arial"/>
          <w:b/>
          <w:lang w:val="fr-FR"/>
        </w:rPr>
        <w:tab/>
      </w:r>
      <w:r w:rsidR="00EE468B">
        <w:rPr>
          <w:rFonts w:ascii="Maiandra GD" w:hAnsi="Maiandra GD" w:cs="Arial"/>
          <w:b/>
          <w:color w:val="C00000"/>
          <w:lang w:val="fr-FR"/>
        </w:rPr>
        <w:t>Mardi 31</w:t>
      </w:r>
      <w:r w:rsidR="00B63F74" w:rsidRPr="003C0989">
        <w:rPr>
          <w:rFonts w:ascii="Maiandra GD" w:hAnsi="Maiandra GD" w:cs="Arial"/>
          <w:b/>
          <w:color w:val="C00000"/>
          <w:lang w:val="fr-FR"/>
        </w:rPr>
        <w:t xml:space="preserve"> Aout 2021</w:t>
      </w:r>
      <w:r w:rsidRPr="003C0989">
        <w:rPr>
          <w:rFonts w:ascii="Maiandra GD" w:hAnsi="Maiandra GD" w:cs="Arial"/>
          <w:b/>
          <w:color w:val="C00000"/>
          <w:lang w:val="fr-FR"/>
        </w:rPr>
        <w:t xml:space="preserve"> </w:t>
      </w:r>
    </w:p>
    <w:p w14:paraId="6E83437E" w14:textId="78DB67FE" w:rsidR="00CF2CC3" w:rsidRPr="003C0989" w:rsidRDefault="00CF2CC3" w:rsidP="00623B9F">
      <w:pPr>
        <w:autoSpaceDE w:val="0"/>
        <w:autoSpaceDN w:val="0"/>
        <w:adjustRightInd w:val="0"/>
        <w:spacing w:after="0"/>
        <w:ind w:left="360"/>
        <w:jc w:val="both"/>
        <w:rPr>
          <w:rFonts w:ascii="Maiandra GD" w:hAnsi="Maiandra GD" w:cs="Arial"/>
          <w:b/>
          <w:color w:val="C00000"/>
          <w:lang w:val="fr-FR"/>
        </w:rPr>
      </w:pPr>
      <w:r w:rsidRPr="00CF2CC3">
        <w:rPr>
          <w:rFonts w:ascii="Maiandra GD" w:hAnsi="Maiandra GD" w:cs="Arial"/>
          <w:lang w:val="fr-FR"/>
        </w:rPr>
        <w:t>•</w:t>
      </w:r>
      <w:r w:rsidRPr="00CF2CC3">
        <w:rPr>
          <w:rFonts w:ascii="Maiandra GD" w:hAnsi="Maiandra GD" w:cs="Arial"/>
          <w:lang w:val="fr-FR"/>
        </w:rPr>
        <w:tab/>
        <w:t xml:space="preserve">Date limite de dépôt des offres </w:t>
      </w:r>
      <w:r w:rsidRPr="00CF2CC3">
        <w:rPr>
          <w:rFonts w:ascii="Maiandra GD" w:hAnsi="Maiandra GD" w:cs="Arial"/>
          <w:b/>
          <w:lang w:val="fr-FR"/>
        </w:rPr>
        <w:t xml:space="preserve">: </w:t>
      </w:r>
      <w:r w:rsidRPr="00CF2CC3">
        <w:rPr>
          <w:rFonts w:ascii="Maiandra GD" w:hAnsi="Maiandra GD" w:cs="Arial"/>
          <w:b/>
          <w:lang w:val="fr-FR"/>
        </w:rPr>
        <w:tab/>
      </w:r>
      <w:r w:rsidRPr="00CF2CC3">
        <w:rPr>
          <w:rFonts w:ascii="Maiandra GD" w:hAnsi="Maiandra GD" w:cs="Arial"/>
          <w:b/>
          <w:lang w:val="fr-FR"/>
        </w:rPr>
        <w:tab/>
      </w:r>
      <w:r w:rsidRPr="00CF2CC3">
        <w:rPr>
          <w:rFonts w:ascii="Maiandra GD" w:hAnsi="Maiandra GD" w:cs="Arial"/>
          <w:b/>
          <w:lang w:val="fr-FR"/>
        </w:rPr>
        <w:tab/>
      </w:r>
      <w:r w:rsidR="00B63F74" w:rsidRPr="003C0989">
        <w:rPr>
          <w:rFonts w:ascii="Maiandra GD" w:hAnsi="Maiandra GD" w:cs="Arial"/>
          <w:b/>
          <w:color w:val="C00000"/>
          <w:lang w:val="fr-FR"/>
        </w:rPr>
        <w:t xml:space="preserve">Vendredi </w:t>
      </w:r>
      <w:r w:rsidR="004545DE">
        <w:rPr>
          <w:rFonts w:ascii="Maiandra GD" w:hAnsi="Maiandra GD" w:cs="Arial"/>
          <w:b/>
          <w:color w:val="C00000"/>
          <w:lang w:val="fr-FR"/>
        </w:rPr>
        <w:t>17</w:t>
      </w:r>
      <w:r w:rsidR="00B63F74" w:rsidRPr="003C0989">
        <w:rPr>
          <w:rFonts w:ascii="Maiandra GD" w:hAnsi="Maiandra GD" w:cs="Arial"/>
          <w:b/>
          <w:color w:val="C00000"/>
          <w:lang w:val="fr-FR"/>
        </w:rPr>
        <w:t xml:space="preserve"> </w:t>
      </w:r>
      <w:r w:rsidR="00623B9F" w:rsidRPr="003C0989">
        <w:rPr>
          <w:rFonts w:ascii="Maiandra GD" w:hAnsi="Maiandra GD" w:cs="Arial"/>
          <w:b/>
          <w:color w:val="C00000"/>
          <w:lang w:val="fr-FR"/>
        </w:rPr>
        <w:t>septembre</w:t>
      </w:r>
      <w:r w:rsidRPr="003C0989">
        <w:rPr>
          <w:rFonts w:ascii="Maiandra GD" w:hAnsi="Maiandra GD" w:cs="Arial"/>
          <w:b/>
          <w:color w:val="C00000"/>
          <w:lang w:val="fr-FR"/>
        </w:rPr>
        <w:t xml:space="preserve"> à 1</w:t>
      </w:r>
      <w:r w:rsidR="004545DE">
        <w:rPr>
          <w:rFonts w:ascii="Maiandra GD" w:hAnsi="Maiandra GD" w:cs="Arial"/>
          <w:b/>
          <w:color w:val="C00000"/>
          <w:lang w:val="fr-FR"/>
        </w:rPr>
        <w:t>5</w:t>
      </w:r>
      <w:r w:rsidR="00623B9F" w:rsidRPr="003C0989">
        <w:rPr>
          <w:rFonts w:ascii="Maiandra GD" w:hAnsi="Maiandra GD" w:cs="Arial"/>
          <w:b/>
          <w:color w:val="C00000"/>
          <w:lang w:val="fr-FR"/>
        </w:rPr>
        <w:t>h</w:t>
      </w:r>
      <w:r w:rsidRPr="003C0989">
        <w:rPr>
          <w:rFonts w:ascii="Maiandra GD" w:hAnsi="Maiandra GD" w:cs="Arial"/>
          <w:b/>
          <w:color w:val="C00000"/>
          <w:lang w:val="fr-FR"/>
        </w:rPr>
        <w:t xml:space="preserve"> </w:t>
      </w:r>
      <w:r w:rsidR="004545DE">
        <w:rPr>
          <w:rFonts w:ascii="Maiandra GD" w:hAnsi="Maiandra GD" w:cs="Arial"/>
          <w:b/>
          <w:color w:val="C00000"/>
          <w:lang w:val="fr-FR"/>
        </w:rPr>
        <w:t>30</w:t>
      </w:r>
    </w:p>
    <w:p w14:paraId="57A5EF54" w14:textId="77777777" w:rsidR="00CF2CC3" w:rsidRPr="00CF2CC3" w:rsidRDefault="00CF2CC3" w:rsidP="00623B9F">
      <w:pPr>
        <w:pStyle w:val="ListParagraph"/>
        <w:numPr>
          <w:ilvl w:val="0"/>
          <w:numId w:val="3"/>
        </w:numPr>
        <w:autoSpaceDE w:val="0"/>
        <w:autoSpaceDN w:val="0"/>
        <w:adjustRightInd w:val="0"/>
        <w:spacing w:after="0"/>
        <w:jc w:val="both"/>
        <w:rPr>
          <w:rFonts w:ascii="Maiandra GD" w:hAnsi="Maiandra GD" w:cs="Arial"/>
          <w:lang w:val="fr-FR"/>
        </w:rPr>
      </w:pPr>
      <w:r w:rsidRPr="00CF2CC3">
        <w:rPr>
          <w:rFonts w:ascii="Maiandra GD" w:hAnsi="Maiandra GD" w:cs="Arial"/>
          <w:lang w:val="fr-FR"/>
        </w:rPr>
        <w:t>L’analyse des offres se fera par le comité mis en place à cet effet, dans un délai estimatif d’un (1) mois ;</w:t>
      </w:r>
    </w:p>
    <w:p w14:paraId="13DB4861" w14:textId="77777777" w:rsidR="00CF2CC3" w:rsidRPr="00CF2CC3" w:rsidRDefault="00CF2CC3" w:rsidP="00623B9F">
      <w:pPr>
        <w:pStyle w:val="ListParagraph"/>
        <w:numPr>
          <w:ilvl w:val="0"/>
          <w:numId w:val="3"/>
        </w:numPr>
        <w:autoSpaceDE w:val="0"/>
        <w:autoSpaceDN w:val="0"/>
        <w:adjustRightInd w:val="0"/>
        <w:spacing w:after="0"/>
        <w:jc w:val="both"/>
        <w:rPr>
          <w:rFonts w:ascii="Maiandra GD" w:hAnsi="Maiandra GD" w:cs="Arial"/>
          <w:lang w:val="fr-FR"/>
        </w:rPr>
      </w:pPr>
      <w:r w:rsidRPr="00CF2CC3">
        <w:rPr>
          <w:rFonts w:ascii="Maiandra GD" w:hAnsi="Maiandra GD" w:cs="Arial"/>
          <w:lang w:val="fr-FR"/>
        </w:rPr>
        <w:lastRenderedPageBreak/>
        <w:t>Les conclusions du comité seront ensuite soumises à la Direction pour décision d’attribution du marché ;</w:t>
      </w:r>
    </w:p>
    <w:p w14:paraId="5E746310" w14:textId="4F0D52D7" w:rsidR="00CF2CC3" w:rsidRDefault="00CF2CC3" w:rsidP="00623B9F">
      <w:pPr>
        <w:autoSpaceDE w:val="0"/>
        <w:autoSpaceDN w:val="0"/>
        <w:adjustRightInd w:val="0"/>
        <w:spacing w:after="0"/>
        <w:ind w:left="360"/>
        <w:jc w:val="both"/>
        <w:rPr>
          <w:rFonts w:ascii="Maiandra GD" w:hAnsi="Maiandra GD" w:cs="Arial"/>
          <w:lang w:val="fr-FR"/>
        </w:rPr>
      </w:pPr>
      <w:r w:rsidRPr="00CF2CC3">
        <w:rPr>
          <w:rFonts w:ascii="Maiandra GD" w:hAnsi="Maiandra GD" w:cs="Arial"/>
          <w:lang w:val="fr-FR"/>
        </w:rPr>
        <w:t>•</w:t>
      </w:r>
      <w:r w:rsidRPr="00CF2CC3">
        <w:rPr>
          <w:rFonts w:ascii="Maiandra GD" w:hAnsi="Maiandra GD" w:cs="Arial"/>
          <w:lang w:val="fr-FR"/>
        </w:rPr>
        <w:tab/>
        <w:t>Notification et signature du contrat de service se feront à la fin du processus de sélection</w:t>
      </w:r>
      <w:r w:rsidRPr="00CF2CC3">
        <w:rPr>
          <w:rFonts w:ascii="Maiandra GD" w:hAnsi="Maiandra GD" w:cs="Arial"/>
          <w:lang w:val="fr-FR"/>
        </w:rPr>
        <w:tab/>
      </w:r>
    </w:p>
    <w:p w14:paraId="4D2FD1FB" w14:textId="77777777" w:rsidR="00623B9F" w:rsidRPr="00CF2CC3" w:rsidRDefault="00623B9F" w:rsidP="00623B9F">
      <w:pPr>
        <w:autoSpaceDE w:val="0"/>
        <w:autoSpaceDN w:val="0"/>
        <w:adjustRightInd w:val="0"/>
        <w:spacing w:after="0"/>
        <w:ind w:left="360"/>
        <w:jc w:val="both"/>
        <w:rPr>
          <w:rFonts w:ascii="Maiandra GD" w:hAnsi="Maiandra GD" w:cs="Arial"/>
          <w:lang w:val="fr-FR"/>
        </w:rPr>
      </w:pPr>
    </w:p>
    <w:p w14:paraId="32095500" w14:textId="77777777" w:rsidR="00CF2CC3" w:rsidRPr="00CF2CC3" w:rsidRDefault="00CF2CC3" w:rsidP="00623B9F">
      <w:pPr>
        <w:pStyle w:val="ListParagraph"/>
        <w:numPr>
          <w:ilvl w:val="0"/>
          <w:numId w:val="2"/>
        </w:numPr>
        <w:autoSpaceDE w:val="0"/>
        <w:autoSpaceDN w:val="0"/>
        <w:adjustRightInd w:val="0"/>
        <w:spacing w:after="0"/>
        <w:jc w:val="both"/>
        <w:rPr>
          <w:rFonts w:ascii="Maiandra GD" w:hAnsi="Maiandra GD" w:cs="Arial"/>
          <w:b/>
          <w:color w:val="000000"/>
          <w:u w:val="single"/>
          <w:lang w:val="fr-FR"/>
        </w:rPr>
      </w:pPr>
      <w:r w:rsidRPr="00CF2CC3">
        <w:rPr>
          <w:rFonts w:ascii="Maiandra GD" w:hAnsi="Maiandra GD" w:cs="Arial"/>
          <w:b/>
          <w:color w:val="000000"/>
          <w:u w:val="single"/>
          <w:lang w:val="fr-FR"/>
        </w:rPr>
        <w:t>LANGUE</w:t>
      </w:r>
    </w:p>
    <w:p w14:paraId="6B6846B6"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L'offre, ainsi que toute la correspondance relative, échangée entre le Soumissionnaire et AfricaRice, doit être rédigée en français.</w:t>
      </w:r>
    </w:p>
    <w:p w14:paraId="1A6DA6FC" w14:textId="77777777" w:rsidR="00CF2CC3" w:rsidRPr="00CF2CC3" w:rsidRDefault="00CF2CC3" w:rsidP="00623B9F">
      <w:pPr>
        <w:autoSpaceDE w:val="0"/>
        <w:autoSpaceDN w:val="0"/>
        <w:adjustRightInd w:val="0"/>
        <w:spacing w:after="0"/>
        <w:ind w:left="450"/>
        <w:jc w:val="both"/>
        <w:rPr>
          <w:rFonts w:ascii="Maiandra GD" w:hAnsi="Maiandra GD" w:cs="Arial"/>
          <w:color w:val="000000"/>
          <w:lang w:val="fr-FR"/>
        </w:rPr>
      </w:pPr>
    </w:p>
    <w:p w14:paraId="7BABD68D" w14:textId="77777777" w:rsidR="00CF2CC3" w:rsidRPr="00CF2CC3" w:rsidRDefault="00CF2CC3" w:rsidP="00623B9F">
      <w:pPr>
        <w:pStyle w:val="ListParagraph"/>
        <w:numPr>
          <w:ilvl w:val="0"/>
          <w:numId w:val="2"/>
        </w:numPr>
        <w:autoSpaceDE w:val="0"/>
        <w:autoSpaceDN w:val="0"/>
        <w:adjustRightInd w:val="0"/>
        <w:spacing w:after="0"/>
        <w:jc w:val="both"/>
        <w:rPr>
          <w:rFonts w:ascii="Maiandra GD" w:hAnsi="Maiandra GD" w:cs="Arial"/>
          <w:b/>
          <w:color w:val="000000"/>
          <w:lang w:val="fr-FR"/>
        </w:rPr>
      </w:pPr>
      <w:r w:rsidRPr="00CF2CC3">
        <w:rPr>
          <w:rFonts w:ascii="Maiandra GD" w:hAnsi="Maiandra GD" w:cs="Arial"/>
          <w:b/>
          <w:color w:val="000000"/>
          <w:u w:val="single"/>
          <w:lang w:val="fr-FR"/>
        </w:rPr>
        <w:t>MONNAIE</w:t>
      </w:r>
    </w:p>
    <w:p w14:paraId="29FE7700"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 xml:space="preserve">Tous les soumissionnaires doivent présenter leurs offres en </w:t>
      </w:r>
      <w:r w:rsidRPr="00CF2CC3">
        <w:rPr>
          <w:rFonts w:ascii="Maiandra GD" w:hAnsi="Maiandra GD" w:cs="Arial"/>
          <w:b/>
          <w:color w:val="000000"/>
          <w:lang w:val="fr-FR"/>
        </w:rPr>
        <w:t>Francs CFA (XOF)</w:t>
      </w:r>
      <w:r w:rsidRPr="00CF2CC3">
        <w:rPr>
          <w:rFonts w:ascii="Maiandra GD" w:hAnsi="Maiandra GD" w:cs="Arial"/>
          <w:color w:val="000000"/>
          <w:lang w:val="fr-FR"/>
        </w:rPr>
        <w:t xml:space="preserve"> et en Hors Taxes.</w:t>
      </w:r>
    </w:p>
    <w:p w14:paraId="2228142B"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 xml:space="preserve">  </w:t>
      </w:r>
    </w:p>
    <w:p w14:paraId="769A6EF0" w14:textId="77777777" w:rsidR="00CF2CC3" w:rsidRPr="00CF2CC3" w:rsidRDefault="00CF2CC3" w:rsidP="00623B9F">
      <w:pPr>
        <w:pStyle w:val="ListParagraph"/>
        <w:numPr>
          <w:ilvl w:val="0"/>
          <w:numId w:val="2"/>
        </w:numPr>
        <w:autoSpaceDE w:val="0"/>
        <w:autoSpaceDN w:val="0"/>
        <w:adjustRightInd w:val="0"/>
        <w:spacing w:after="0"/>
        <w:jc w:val="both"/>
        <w:rPr>
          <w:rFonts w:ascii="Maiandra GD" w:hAnsi="Maiandra GD" w:cs="Arial"/>
          <w:b/>
          <w:color w:val="000000"/>
          <w:lang w:val="fr-FR"/>
        </w:rPr>
      </w:pPr>
      <w:r w:rsidRPr="00CF2CC3">
        <w:rPr>
          <w:rFonts w:ascii="Maiandra GD" w:hAnsi="Maiandra GD" w:cs="Arial"/>
          <w:b/>
          <w:u w:val="single"/>
          <w:lang w:val="fr-FR"/>
        </w:rPr>
        <w:t>ELIGIBILITE</w:t>
      </w:r>
    </w:p>
    <w:p w14:paraId="74C3C9F9" w14:textId="77777777" w:rsidR="00CF2CC3" w:rsidRPr="00CF2CC3" w:rsidRDefault="00CF2CC3" w:rsidP="00623B9F">
      <w:pPr>
        <w:autoSpaceDE w:val="0"/>
        <w:autoSpaceDN w:val="0"/>
        <w:adjustRightInd w:val="0"/>
        <w:spacing w:after="0"/>
        <w:jc w:val="both"/>
        <w:rPr>
          <w:rFonts w:ascii="Maiandra GD" w:hAnsi="Maiandra GD" w:cs="Arial"/>
          <w:lang w:val="fr-FR"/>
        </w:rPr>
      </w:pPr>
      <w:r w:rsidRPr="00CF2CC3">
        <w:rPr>
          <w:rFonts w:ascii="Maiandra GD" w:hAnsi="Maiandra GD" w:cs="Arial"/>
          <w:color w:val="000000"/>
          <w:lang w:val="fr-FR"/>
        </w:rPr>
        <w:t>Sont éligibles, les sociétés régulièrement constituées conformément à la législation en vigueur en Côte d’Ivoire, qui</w:t>
      </w:r>
      <w:r w:rsidRPr="00CF2CC3">
        <w:rPr>
          <w:rFonts w:ascii="Maiandra GD" w:hAnsi="Maiandra GD" w:cs="Arial"/>
          <w:lang w:val="fr-FR"/>
        </w:rPr>
        <w:t xml:space="preserve"> sont spécialisées, ont de bonnes références et une solide expérience dans le Transit, le Dédouanement et Transport de colis. </w:t>
      </w:r>
    </w:p>
    <w:p w14:paraId="162840E8" w14:textId="77777777" w:rsidR="00CF2CC3" w:rsidRPr="00CF2CC3" w:rsidRDefault="00CF2CC3" w:rsidP="00623B9F">
      <w:pPr>
        <w:pStyle w:val="ListParagraph"/>
        <w:autoSpaceDE w:val="0"/>
        <w:autoSpaceDN w:val="0"/>
        <w:adjustRightInd w:val="0"/>
        <w:spacing w:after="0"/>
        <w:ind w:left="360"/>
        <w:jc w:val="both"/>
        <w:rPr>
          <w:rFonts w:ascii="Maiandra GD" w:hAnsi="Maiandra GD" w:cs="Arial"/>
          <w:lang w:val="fr-FR"/>
        </w:rPr>
      </w:pPr>
    </w:p>
    <w:p w14:paraId="214ECA0B" w14:textId="77777777" w:rsidR="00CF2CC3" w:rsidRPr="00CF2CC3" w:rsidRDefault="00CF2CC3" w:rsidP="00623B9F">
      <w:pPr>
        <w:pStyle w:val="ListParagraph"/>
        <w:numPr>
          <w:ilvl w:val="0"/>
          <w:numId w:val="2"/>
        </w:numPr>
        <w:autoSpaceDE w:val="0"/>
        <w:autoSpaceDN w:val="0"/>
        <w:adjustRightInd w:val="0"/>
        <w:spacing w:after="0"/>
        <w:ind w:left="360" w:firstLine="0"/>
        <w:jc w:val="both"/>
        <w:rPr>
          <w:rFonts w:ascii="Maiandra GD" w:hAnsi="Maiandra GD" w:cs="Arial"/>
          <w:b/>
          <w:color w:val="000000"/>
          <w:lang w:val="fr-FR"/>
        </w:rPr>
      </w:pPr>
      <w:r w:rsidRPr="00CF2CC3">
        <w:rPr>
          <w:rFonts w:ascii="Maiandra GD" w:hAnsi="Maiandra GD" w:cs="Arial"/>
          <w:b/>
          <w:color w:val="000000"/>
          <w:u w:val="single"/>
          <w:lang w:val="fr-FR"/>
        </w:rPr>
        <w:t xml:space="preserve">DEPOT DES DOSSIERS </w:t>
      </w:r>
    </w:p>
    <w:p w14:paraId="66A9BF97" w14:textId="72C92E9C" w:rsidR="00CF2CC3" w:rsidRDefault="00CF2CC3" w:rsidP="00623B9F">
      <w:pPr>
        <w:pStyle w:val="ListParagraph"/>
        <w:autoSpaceDE w:val="0"/>
        <w:autoSpaceDN w:val="0"/>
        <w:adjustRightInd w:val="0"/>
        <w:spacing w:after="0"/>
        <w:ind w:left="360"/>
        <w:jc w:val="both"/>
        <w:rPr>
          <w:rFonts w:ascii="Maiandra GD" w:hAnsi="Maiandra GD" w:cs="Arial"/>
          <w:color w:val="000000"/>
          <w:lang w:val="fr-FR"/>
        </w:rPr>
      </w:pPr>
    </w:p>
    <w:p w14:paraId="64C5A7F9" w14:textId="77777777" w:rsidR="00623B9F" w:rsidRPr="00C823E0" w:rsidRDefault="00623B9F" w:rsidP="000210F7">
      <w:pPr>
        <w:pStyle w:val="ListParagraph"/>
        <w:numPr>
          <w:ilvl w:val="0"/>
          <w:numId w:val="19"/>
        </w:numPr>
        <w:spacing w:after="160"/>
        <w:jc w:val="both"/>
        <w:rPr>
          <w:rFonts w:eastAsia="Times New Roman"/>
          <w:lang w:eastAsia="fr-CI"/>
        </w:rPr>
      </w:pPr>
      <w:r w:rsidRPr="00C823E0">
        <w:rPr>
          <w:rFonts w:ascii="Maiandra GD" w:eastAsia="Times New Roman" w:hAnsi="Maiandra GD" w:cs="Arial"/>
          <w:lang w:eastAsia="fr-CI"/>
        </w:rPr>
        <w:t xml:space="preserve">Les </w:t>
      </w:r>
      <w:proofErr w:type="spellStart"/>
      <w:r w:rsidRPr="00C823E0">
        <w:rPr>
          <w:rFonts w:ascii="Maiandra GD" w:eastAsia="Times New Roman" w:hAnsi="Maiandra GD" w:cs="Arial"/>
          <w:lang w:eastAsia="fr-CI"/>
        </w:rPr>
        <w:t>Offres</w:t>
      </w:r>
      <w:proofErr w:type="spellEnd"/>
      <w:r w:rsidRPr="00C823E0">
        <w:rPr>
          <w:rFonts w:ascii="Maiandra GD" w:eastAsia="Times New Roman" w:hAnsi="Maiandra GD" w:cs="Arial"/>
          <w:lang w:eastAsia="fr-CI"/>
        </w:rPr>
        <w:t xml:space="preserve"> à envoyer à </w:t>
      </w:r>
      <w:proofErr w:type="spellStart"/>
      <w:r w:rsidRPr="00C823E0">
        <w:rPr>
          <w:rFonts w:ascii="Maiandra GD" w:eastAsia="Times New Roman" w:hAnsi="Maiandra GD" w:cs="Arial"/>
          <w:lang w:eastAsia="fr-CI"/>
        </w:rPr>
        <w:t>l’adresse</w:t>
      </w:r>
      <w:proofErr w:type="spellEnd"/>
      <w:r w:rsidRPr="00C823E0">
        <w:rPr>
          <w:rFonts w:ascii="Maiandra GD" w:eastAsia="Times New Roman" w:hAnsi="Maiandra GD" w:cs="Arial"/>
          <w:lang w:eastAsia="fr-CI"/>
        </w:rPr>
        <w:t xml:space="preserve"> </w:t>
      </w:r>
      <w:proofErr w:type="spellStart"/>
      <w:r w:rsidRPr="00C823E0">
        <w:rPr>
          <w:rFonts w:ascii="Maiandra GD" w:eastAsia="Times New Roman" w:hAnsi="Maiandra GD" w:cs="Arial"/>
          <w:lang w:eastAsia="fr-CI"/>
        </w:rPr>
        <w:t>suivante</w:t>
      </w:r>
      <w:proofErr w:type="spellEnd"/>
      <w:r w:rsidRPr="00C823E0">
        <w:rPr>
          <w:rFonts w:ascii="Maiandra GD" w:eastAsia="Times New Roman" w:hAnsi="Maiandra GD" w:cs="Arial"/>
          <w:lang w:eastAsia="fr-CI"/>
        </w:rPr>
        <w:t xml:space="preserve">  </w:t>
      </w:r>
      <w:hyperlink r:id="rId7" w:history="1">
        <w:r w:rsidRPr="00C823E0">
          <w:rPr>
            <w:rFonts w:ascii="Maiandra GD" w:hAnsi="Maiandra GD"/>
            <w:b/>
            <w:bCs/>
            <w:color w:val="C00000"/>
            <w:lang w:eastAsia="fr-CI"/>
          </w:rPr>
          <w:t>A.Quotation@cgiar.org</w:t>
        </w:r>
      </w:hyperlink>
    </w:p>
    <w:p w14:paraId="0DC9F465" w14:textId="3BE2B8A6" w:rsidR="00623B9F" w:rsidRPr="00C823E0" w:rsidRDefault="00623B9F" w:rsidP="000210F7">
      <w:pPr>
        <w:pStyle w:val="ListParagraph"/>
        <w:numPr>
          <w:ilvl w:val="0"/>
          <w:numId w:val="19"/>
        </w:numPr>
        <w:spacing w:after="160"/>
        <w:jc w:val="both"/>
        <w:rPr>
          <w:rFonts w:ascii="Maiandra GD" w:eastAsia="Times New Roman" w:hAnsi="Maiandra GD" w:cs="Arial"/>
          <w:lang w:eastAsia="fr-CI"/>
        </w:rPr>
      </w:pPr>
      <w:r w:rsidRPr="00C823E0">
        <w:rPr>
          <w:rFonts w:ascii="Maiandra GD" w:eastAsia="Times New Roman" w:hAnsi="Maiandra GD" w:cs="Arial"/>
          <w:lang w:eastAsia="fr-CI"/>
        </w:rPr>
        <w:t xml:space="preserve">Date </w:t>
      </w:r>
      <w:proofErr w:type="spellStart"/>
      <w:r w:rsidRPr="00C823E0">
        <w:rPr>
          <w:rFonts w:ascii="Maiandra GD" w:eastAsia="Times New Roman" w:hAnsi="Maiandra GD" w:cs="Arial"/>
          <w:lang w:eastAsia="fr-CI"/>
        </w:rPr>
        <w:t>limite</w:t>
      </w:r>
      <w:proofErr w:type="spellEnd"/>
      <w:r w:rsidRPr="00C823E0">
        <w:rPr>
          <w:rFonts w:ascii="Maiandra GD" w:eastAsia="Times New Roman" w:hAnsi="Maiandra GD" w:cs="Arial"/>
          <w:lang w:eastAsia="fr-CI"/>
        </w:rPr>
        <w:t xml:space="preserve"> de </w:t>
      </w:r>
      <w:proofErr w:type="spellStart"/>
      <w:r w:rsidRPr="00C823E0">
        <w:rPr>
          <w:rFonts w:ascii="Maiandra GD" w:eastAsia="Times New Roman" w:hAnsi="Maiandra GD" w:cs="Arial"/>
          <w:lang w:eastAsia="fr-CI"/>
        </w:rPr>
        <w:t>dépôt</w:t>
      </w:r>
      <w:proofErr w:type="spellEnd"/>
      <w:r w:rsidRPr="00C823E0">
        <w:rPr>
          <w:rFonts w:ascii="Maiandra GD" w:eastAsia="Times New Roman" w:hAnsi="Maiandra GD" w:cs="Arial"/>
          <w:lang w:eastAsia="fr-CI"/>
        </w:rPr>
        <w:t xml:space="preserve">: </w:t>
      </w:r>
      <w:proofErr w:type="spellStart"/>
      <w:r w:rsidRPr="00623B9F">
        <w:rPr>
          <w:rFonts w:ascii="Maiandra GD" w:eastAsia="Times New Roman" w:hAnsi="Maiandra GD" w:cs="Arial"/>
          <w:b/>
          <w:bCs/>
          <w:color w:val="C00000"/>
          <w:lang w:eastAsia="fr-CI"/>
        </w:rPr>
        <w:t>Vendredi</w:t>
      </w:r>
      <w:proofErr w:type="spellEnd"/>
      <w:r w:rsidRPr="00623B9F">
        <w:rPr>
          <w:rFonts w:ascii="Maiandra GD" w:eastAsia="Times New Roman" w:hAnsi="Maiandra GD" w:cs="Arial"/>
          <w:b/>
          <w:bCs/>
          <w:color w:val="C00000"/>
          <w:lang w:eastAsia="fr-CI"/>
        </w:rPr>
        <w:t xml:space="preserve"> </w:t>
      </w:r>
      <w:r w:rsidR="000210F7">
        <w:rPr>
          <w:rFonts w:ascii="Maiandra GD" w:eastAsia="Times New Roman" w:hAnsi="Maiandra GD" w:cs="Arial"/>
          <w:b/>
          <w:bCs/>
          <w:color w:val="C00000"/>
          <w:lang w:eastAsia="fr-CI"/>
        </w:rPr>
        <w:t>17</w:t>
      </w:r>
      <w:r w:rsidRPr="00623B9F">
        <w:rPr>
          <w:rFonts w:ascii="Maiandra GD" w:eastAsia="Times New Roman" w:hAnsi="Maiandra GD" w:cs="Arial"/>
          <w:b/>
          <w:bCs/>
          <w:color w:val="C00000"/>
          <w:lang w:eastAsia="fr-CI"/>
        </w:rPr>
        <w:t xml:space="preserve"> </w:t>
      </w:r>
      <w:proofErr w:type="spellStart"/>
      <w:r w:rsidRPr="00623B9F">
        <w:rPr>
          <w:rFonts w:ascii="Maiandra GD" w:eastAsia="Times New Roman" w:hAnsi="Maiandra GD" w:cs="Arial"/>
          <w:b/>
          <w:bCs/>
          <w:color w:val="C00000"/>
          <w:lang w:eastAsia="fr-CI"/>
        </w:rPr>
        <w:t>septembre</w:t>
      </w:r>
      <w:proofErr w:type="spellEnd"/>
      <w:r w:rsidRPr="00623B9F">
        <w:rPr>
          <w:rFonts w:ascii="Maiandra GD" w:eastAsia="Times New Roman" w:hAnsi="Maiandra GD" w:cs="Arial"/>
          <w:b/>
          <w:bCs/>
          <w:color w:val="C00000"/>
          <w:lang w:eastAsia="fr-CI"/>
        </w:rPr>
        <w:t xml:space="preserve"> à 1</w:t>
      </w:r>
      <w:r w:rsidR="004545DE">
        <w:rPr>
          <w:rFonts w:ascii="Maiandra GD" w:eastAsia="Times New Roman" w:hAnsi="Maiandra GD" w:cs="Arial"/>
          <w:b/>
          <w:bCs/>
          <w:color w:val="C00000"/>
          <w:lang w:eastAsia="fr-CI"/>
        </w:rPr>
        <w:t>5</w:t>
      </w:r>
      <w:r w:rsidRPr="00623B9F">
        <w:rPr>
          <w:rFonts w:ascii="Maiandra GD" w:eastAsia="Times New Roman" w:hAnsi="Maiandra GD" w:cs="Arial"/>
          <w:b/>
          <w:bCs/>
          <w:color w:val="C00000"/>
          <w:lang w:eastAsia="fr-CI"/>
        </w:rPr>
        <w:t xml:space="preserve">h </w:t>
      </w:r>
      <w:r w:rsidR="004545DE">
        <w:rPr>
          <w:rFonts w:ascii="Maiandra GD" w:eastAsia="Times New Roman" w:hAnsi="Maiandra GD" w:cs="Arial"/>
          <w:b/>
          <w:bCs/>
          <w:color w:val="C00000"/>
          <w:lang w:eastAsia="fr-CI"/>
        </w:rPr>
        <w:t>30</w:t>
      </w:r>
      <w:r>
        <w:rPr>
          <w:rFonts w:ascii="Maiandra GD" w:eastAsia="Times New Roman" w:hAnsi="Maiandra GD" w:cs="Arial"/>
          <w:b/>
          <w:bCs/>
          <w:color w:val="C00000"/>
          <w:lang w:eastAsia="fr-CI"/>
        </w:rPr>
        <w:t xml:space="preserve"> </w:t>
      </w:r>
    </w:p>
    <w:p w14:paraId="17B1809D" w14:textId="7CE9AD80" w:rsidR="00623B9F" w:rsidRDefault="00623B9F" w:rsidP="000210F7">
      <w:pPr>
        <w:pStyle w:val="ListParagraph"/>
        <w:numPr>
          <w:ilvl w:val="0"/>
          <w:numId w:val="19"/>
        </w:numPr>
        <w:spacing w:after="160"/>
        <w:jc w:val="both"/>
        <w:rPr>
          <w:rFonts w:ascii="Maiandra GD" w:hAnsi="Maiandra GD"/>
          <w:b/>
          <w:bCs/>
          <w:color w:val="C00000"/>
        </w:rPr>
      </w:pPr>
      <w:proofErr w:type="spellStart"/>
      <w:r w:rsidRPr="00C823E0">
        <w:rPr>
          <w:rFonts w:ascii="Maiandra GD" w:eastAsia="Times New Roman" w:hAnsi="Maiandra GD" w:cs="Arial"/>
          <w:lang w:eastAsia="fr-CI"/>
        </w:rPr>
        <w:t>Objet</w:t>
      </w:r>
      <w:proofErr w:type="spellEnd"/>
      <w:r w:rsidRPr="00C823E0">
        <w:rPr>
          <w:rFonts w:ascii="Maiandra GD" w:eastAsia="Times New Roman" w:hAnsi="Maiandra GD" w:cs="Arial"/>
          <w:lang w:eastAsia="fr-CI"/>
        </w:rPr>
        <w:t xml:space="preserve"> du mail: </w:t>
      </w:r>
      <w:r w:rsidRPr="00C823E0">
        <w:rPr>
          <w:rFonts w:ascii="Maiandra GD" w:hAnsi="Maiandra GD"/>
          <w:b/>
          <w:bCs/>
          <w:color w:val="C00000"/>
        </w:rPr>
        <w:t>Ref: PSU/DFCS/AfricaRice/</w:t>
      </w:r>
      <w:r>
        <w:rPr>
          <w:rFonts w:ascii="Maiandra GD" w:hAnsi="Maiandra GD"/>
          <w:b/>
          <w:bCs/>
          <w:color w:val="C00000"/>
        </w:rPr>
        <w:t>Transit</w:t>
      </w:r>
      <w:r w:rsidRPr="00C823E0">
        <w:rPr>
          <w:rFonts w:ascii="Maiandra GD" w:hAnsi="Maiandra GD"/>
          <w:b/>
          <w:bCs/>
          <w:color w:val="C00000"/>
        </w:rPr>
        <w:t>/17/08/21</w:t>
      </w:r>
    </w:p>
    <w:p w14:paraId="67F834E5" w14:textId="77777777" w:rsidR="000210F7" w:rsidRPr="002A1717" w:rsidRDefault="000210F7" w:rsidP="000210F7">
      <w:pPr>
        <w:pStyle w:val="ListParagraph"/>
        <w:numPr>
          <w:ilvl w:val="0"/>
          <w:numId w:val="19"/>
        </w:numPr>
        <w:shd w:val="clear" w:color="auto" w:fill="FFFFFF"/>
        <w:spacing w:after="0"/>
        <w:jc w:val="both"/>
        <w:rPr>
          <w:rFonts w:ascii="Maiandra GD" w:eastAsia="Times New Roman" w:hAnsi="Maiandra GD" w:cs="Arial"/>
          <w:b/>
          <w:bCs/>
          <w:color w:val="C00000"/>
          <w:sz w:val="21"/>
          <w:szCs w:val="21"/>
          <w:lang w:eastAsia="fr-CI"/>
        </w:rPr>
      </w:pPr>
      <w:proofErr w:type="spellStart"/>
      <w:r w:rsidRPr="002A1717">
        <w:rPr>
          <w:rFonts w:ascii="Maiandra GD" w:eastAsia="Times New Roman" w:hAnsi="Maiandra GD" w:cs="Arial"/>
          <w:b/>
          <w:bCs/>
          <w:color w:val="C00000"/>
          <w:sz w:val="21"/>
          <w:szCs w:val="21"/>
          <w:lang w:eastAsia="fr-CI"/>
        </w:rPr>
        <w:t>L’offre</w:t>
      </w:r>
      <w:proofErr w:type="spellEnd"/>
      <w:r w:rsidRPr="002A1717">
        <w:rPr>
          <w:rFonts w:ascii="Maiandra GD" w:eastAsia="Times New Roman" w:hAnsi="Maiandra GD" w:cs="Arial"/>
          <w:b/>
          <w:bCs/>
          <w:color w:val="C00000"/>
          <w:sz w:val="21"/>
          <w:szCs w:val="21"/>
          <w:lang w:eastAsia="fr-CI"/>
        </w:rPr>
        <w:t xml:space="preserve"> financière doit </w:t>
      </w:r>
      <w:proofErr w:type="spellStart"/>
      <w:r w:rsidRPr="002A1717">
        <w:rPr>
          <w:rFonts w:ascii="Maiandra GD" w:eastAsia="Times New Roman" w:hAnsi="Maiandra GD" w:cs="Arial"/>
          <w:b/>
          <w:bCs/>
          <w:color w:val="C00000"/>
          <w:sz w:val="21"/>
          <w:szCs w:val="21"/>
          <w:lang w:eastAsia="fr-CI"/>
        </w:rPr>
        <w:t>comporter</w:t>
      </w:r>
      <w:proofErr w:type="spellEnd"/>
      <w:r w:rsidRPr="002A1717">
        <w:rPr>
          <w:rFonts w:ascii="Maiandra GD" w:eastAsia="Times New Roman" w:hAnsi="Maiandra GD" w:cs="Arial"/>
          <w:b/>
          <w:bCs/>
          <w:color w:val="C00000"/>
          <w:sz w:val="21"/>
          <w:szCs w:val="21"/>
          <w:lang w:eastAsia="fr-CI"/>
        </w:rPr>
        <w:t xml:space="preserve"> un mot de passe.</w:t>
      </w:r>
    </w:p>
    <w:p w14:paraId="38123638" w14:textId="77777777" w:rsidR="000210F7" w:rsidRPr="002A1717" w:rsidRDefault="000210F7" w:rsidP="000210F7">
      <w:pPr>
        <w:pStyle w:val="ListParagraph"/>
        <w:numPr>
          <w:ilvl w:val="0"/>
          <w:numId w:val="19"/>
        </w:numPr>
        <w:shd w:val="clear" w:color="auto" w:fill="FFFFFF"/>
        <w:spacing w:after="0"/>
        <w:jc w:val="both"/>
        <w:rPr>
          <w:rFonts w:ascii="Maiandra GD" w:eastAsia="Times New Roman" w:hAnsi="Maiandra GD" w:cs="Arial"/>
          <w:b/>
          <w:bCs/>
          <w:color w:val="C00000"/>
          <w:sz w:val="21"/>
          <w:szCs w:val="21"/>
          <w:lang w:eastAsia="fr-CI"/>
        </w:rPr>
      </w:pPr>
      <w:r w:rsidRPr="002A1717">
        <w:rPr>
          <w:rFonts w:ascii="Maiandra GD" w:eastAsia="Times New Roman" w:hAnsi="Maiandra GD" w:cs="Arial"/>
          <w:b/>
          <w:bCs/>
          <w:color w:val="C00000"/>
          <w:sz w:val="21"/>
          <w:szCs w:val="21"/>
          <w:lang w:eastAsia="fr-CI"/>
        </w:rPr>
        <w:t xml:space="preserve">Seuls les </w:t>
      </w:r>
      <w:proofErr w:type="spellStart"/>
      <w:r w:rsidRPr="002A1717">
        <w:rPr>
          <w:rFonts w:ascii="Maiandra GD" w:eastAsia="Times New Roman" w:hAnsi="Maiandra GD" w:cs="Arial"/>
          <w:b/>
          <w:bCs/>
          <w:color w:val="C00000"/>
          <w:sz w:val="21"/>
          <w:szCs w:val="21"/>
          <w:lang w:eastAsia="fr-CI"/>
        </w:rPr>
        <w:t>soumissionnaires</w:t>
      </w:r>
      <w:proofErr w:type="spellEnd"/>
      <w:r w:rsidRPr="002A1717">
        <w:rPr>
          <w:rFonts w:ascii="Maiandra GD" w:eastAsia="Times New Roman" w:hAnsi="Maiandra GD" w:cs="Arial"/>
          <w:b/>
          <w:bCs/>
          <w:color w:val="C00000"/>
          <w:sz w:val="21"/>
          <w:szCs w:val="21"/>
          <w:lang w:eastAsia="fr-CI"/>
        </w:rPr>
        <w:t xml:space="preserve"> </w:t>
      </w:r>
      <w:proofErr w:type="spellStart"/>
      <w:r w:rsidRPr="002A1717">
        <w:rPr>
          <w:rFonts w:ascii="Maiandra GD" w:eastAsia="Times New Roman" w:hAnsi="Maiandra GD" w:cs="Arial"/>
          <w:b/>
          <w:bCs/>
          <w:color w:val="C00000"/>
          <w:sz w:val="21"/>
          <w:szCs w:val="21"/>
          <w:lang w:eastAsia="fr-CI"/>
        </w:rPr>
        <w:t>ayant</w:t>
      </w:r>
      <w:proofErr w:type="spellEnd"/>
      <w:r w:rsidRPr="002A1717">
        <w:rPr>
          <w:rFonts w:ascii="Maiandra GD" w:eastAsia="Times New Roman" w:hAnsi="Maiandra GD" w:cs="Arial"/>
          <w:b/>
          <w:bCs/>
          <w:color w:val="C00000"/>
          <w:sz w:val="21"/>
          <w:szCs w:val="21"/>
          <w:lang w:eastAsia="fr-CI"/>
        </w:rPr>
        <w:t xml:space="preserve"> </w:t>
      </w:r>
      <w:proofErr w:type="spellStart"/>
      <w:r w:rsidRPr="002A1717">
        <w:rPr>
          <w:rFonts w:ascii="Maiandra GD" w:eastAsia="Times New Roman" w:hAnsi="Maiandra GD" w:cs="Arial"/>
          <w:b/>
          <w:bCs/>
          <w:color w:val="C00000"/>
          <w:sz w:val="21"/>
          <w:szCs w:val="21"/>
          <w:lang w:eastAsia="fr-CI"/>
        </w:rPr>
        <w:t>totalisé</w:t>
      </w:r>
      <w:proofErr w:type="spellEnd"/>
      <w:r w:rsidRPr="002A1717">
        <w:rPr>
          <w:rFonts w:ascii="Maiandra GD" w:eastAsia="Times New Roman" w:hAnsi="Maiandra GD" w:cs="Arial"/>
          <w:b/>
          <w:bCs/>
          <w:color w:val="C00000"/>
          <w:sz w:val="21"/>
          <w:szCs w:val="21"/>
          <w:lang w:eastAsia="fr-CI"/>
        </w:rPr>
        <w:t xml:space="preserve"> une note </w:t>
      </w:r>
      <w:proofErr w:type="spellStart"/>
      <w:r w:rsidRPr="002A1717">
        <w:rPr>
          <w:rFonts w:ascii="Maiandra GD" w:eastAsia="Times New Roman" w:hAnsi="Maiandra GD" w:cs="Arial"/>
          <w:b/>
          <w:bCs/>
          <w:color w:val="C00000"/>
          <w:sz w:val="21"/>
          <w:szCs w:val="21"/>
          <w:lang w:eastAsia="fr-CI"/>
        </w:rPr>
        <w:t>minimale</w:t>
      </w:r>
      <w:proofErr w:type="spellEnd"/>
      <w:r w:rsidRPr="002A1717">
        <w:rPr>
          <w:rFonts w:ascii="Maiandra GD" w:eastAsia="Times New Roman" w:hAnsi="Maiandra GD" w:cs="Arial"/>
          <w:b/>
          <w:bCs/>
          <w:color w:val="C00000"/>
          <w:sz w:val="21"/>
          <w:szCs w:val="21"/>
          <w:lang w:eastAsia="fr-CI"/>
        </w:rPr>
        <w:t xml:space="preserve"> de 50 points sur 80 </w:t>
      </w:r>
      <w:proofErr w:type="spellStart"/>
      <w:r w:rsidRPr="002A1717">
        <w:rPr>
          <w:rFonts w:ascii="Maiandra GD" w:eastAsia="Times New Roman" w:hAnsi="Maiandra GD" w:cs="Arial"/>
          <w:b/>
          <w:bCs/>
          <w:color w:val="C00000"/>
          <w:sz w:val="21"/>
          <w:szCs w:val="21"/>
          <w:lang w:eastAsia="fr-CI"/>
        </w:rPr>
        <w:t>seront</w:t>
      </w:r>
      <w:proofErr w:type="spellEnd"/>
      <w:r w:rsidRPr="002A1717">
        <w:rPr>
          <w:rFonts w:ascii="Maiandra GD" w:eastAsia="Times New Roman" w:hAnsi="Maiandra GD" w:cs="Arial"/>
          <w:b/>
          <w:bCs/>
          <w:color w:val="C00000"/>
          <w:sz w:val="21"/>
          <w:szCs w:val="21"/>
          <w:lang w:eastAsia="fr-CI"/>
        </w:rPr>
        <w:t xml:space="preserve"> </w:t>
      </w:r>
      <w:proofErr w:type="spellStart"/>
      <w:r w:rsidRPr="002A1717">
        <w:rPr>
          <w:rFonts w:ascii="Maiandra GD" w:eastAsia="Times New Roman" w:hAnsi="Maiandra GD" w:cs="Arial"/>
          <w:b/>
          <w:bCs/>
          <w:color w:val="C00000"/>
          <w:sz w:val="21"/>
          <w:szCs w:val="21"/>
          <w:lang w:eastAsia="fr-CI"/>
        </w:rPr>
        <w:t>retenus</w:t>
      </w:r>
      <w:proofErr w:type="spellEnd"/>
      <w:r w:rsidRPr="002A1717">
        <w:rPr>
          <w:rFonts w:ascii="Maiandra GD" w:eastAsia="Times New Roman" w:hAnsi="Maiandra GD" w:cs="Arial"/>
          <w:b/>
          <w:bCs/>
          <w:color w:val="C00000"/>
          <w:sz w:val="21"/>
          <w:szCs w:val="21"/>
          <w:lang w:eastAsia="fr-CI"/>
        </w:rPr>
        <w:t xml:space="preserve"> pour </w:t>
      </w:r>
      <w:proofErr w:type="spellStart"/>
      <w:r w:rsidRPr="002A1717">
        <w:rPr>
          <w:rFonts w:ascii="Maiandra GD" w:eastAsia="Times New Roman" w:hAnsi="Maiandra GD" w:cs="Arial"/>
          <w:b/>
          <w:bCs/>
          <w:color w:val="C00000"/>
          <w:sz w:val="21"/>
          <w:szCs w:val="21"/>
          <w:lang w:eastAsia="fr-CI"/>
        </w:rPr>
        <w:t>l’analyse</w:t>
      </w:r>
      <w:proofErr w:type="spellEnd"/>
      <w:r w:rsidRPr="002A1717">
        <w:rPr>
          <w:rFonts w:ascii="Maiandra GD" w:eastAsia="Times New Roman" w:hAnsi="Maiandra GD" w:cs="Arial"/>
          <w:b/>
          <w:bCs/>
          <w:color w:val="C00000"/>
          <w:sz w:val="21"/>
          <w:szCs w:val="21"/>
          <w:lang w:eastAsia="fr-CI"/>
        </w:rPr>
        <w:t xml:space="preserve"> financière et </w:t>
      </w:r>
      <w:proofErr w:type="spellStart"/>
      <w:r w:rsidRPr="002A1717">
        <w:rPr>
          <w:rFonts w:ascii="Maiandra GD" w:eastAsia="Times New Roman" w:hAnsi="Maiandra GD" w:cs="Arial"/>
          <w:b/>
          <w:bCs/>
          <w:color w:val="C00000"/>
          <w:sz w:val="21"/>
          <w:szCs w:val="21"/>
          <w:lang w:eastAsia="fr-CI"/>
        </w:rPr>
        <w:t>devront</w:t>
      </w:r>
      <w:proofErr w:type="spellEnd"/>
      <w:r w:rsidRPr="002A1717">
        <w:rPr>
          <w:rFonts w:ascii="Maiandra GD" w:eastAsia="Times New Roman" w:hAnsi="Maiandra GD" w:cs="Arial"/>
          <w:b/>
          <w:bCs/>
          <w:color w:val="C00000"/>
          <w:sz w:val="21"/>
          <w:szCs w:val="21"/>
          <w:lang w:eastAsia="fr-CI"/>
        </w:rPr>
        <w:t xml:space="preserve"> </w:t>
      </w:r>
      <w:proofErr w:type="spellStart"/>
      <w:r w:rsidRPr="002A1717">
        <w:rPr>
          <w:rFonts w:ascii="Maiandra GD" w:eastAsia="Times New Roman" w:hAnsi="Maiandra GD" w:cs="Arial"/>
          <w:b/>
          <w:bCs/>
          <w:color w:val="C00000"/>
          <w:sz w:val="21"/>
          <w:szCs w:val="21"/>
          <w:lang w:eastAsia="fr-CI"/>
        </w:rPr>
        <w:t>fournir</w:t>
      </w:r>
      <w:proofErr w:type="spellEnd"/>
      <w:r w:rsidRPr="002A1717">
        <w:rPr>
          <w:rFonts w:ascii="Maiandra GD" w:eastAsia="Times New Roman" w:hAnsi="Maiandra GD" w:cs="Arial"/>
          <w:b/>
          <w:bCs/>
          <w:color w:val="C00000"/>
          <w:sz w:val="21"/>
          <w:szCs w:val="21"/>
          <w:lang w:eastAsia="fr-CI"/>
        </w:rPr>
        <w:t xml:space="preserve"> leur mot de passe.</w:t>
      </w:r>
    </w:p>
    <w:p w14:paraId="2BB20861" w14:textId="15FC3170" w:rsidR="000210F7" w:rsidRPr="000210F7" w:rsidRDefault="000210F7" w:rsidP="000210F7">
      <w:pPr>
        <w:pStyle w:val="ListParagraph"/>
        <w:numPr>
          <w:ilvl w:val="0"/>
          <w:numId w:val="19"/>
        </w:numPr>
        <w:shd w:val="clear" w:color="auto" w:fill="FFFFFF"/>
        <w:spacing w:after="0"/>
        <w:jc w:val="both"/>
        <w:rPr>
          <w:rFonts w:ascii="Maiandra GD" w:eastAsia="Times New Roman" w:hAnsi="Maiandra GD" w:cs="Arial"/>
          <w:b/>
          <w:bCs/>
          <w:color w:val="C00000"/>
          <w:sz w:val="21"/>
          <w:szCs w:val="21"/>
          <w:lang w:eastAsia="fr-CI"/>
        </w:rPr>
      </w:pPr>
      <w:r w:rsidRPr="002A1717">
        <w:rPr>
          <w:rFonts w:ascii="Maiandra GD" w:eastAsia="Times New Roman" w:hAnsi="Maiandra GD" w:cs="Arial"/>
          <w:b/>
          <w:bCs/>
          <w:color w:val="C00000"/>
          <w:sz w:val="21"/>
          <w:szCs w:val="21"/>
          <w:lang w:eastAsia="fr-CI"/>
        </w:rPr>
        <w:t xml:space="preserve">Les </w:t>
      </w:r>
      <w:proofErr w:type="spellStart"/>
      <w:r w:rsidRPr="002A1717">
        <w:rPr>
          <w:rFonts w:ascii="Maiandra GD" w:eastAsia="Times New Roman" w:hAnsi="Maiandra GD" w:cs="Arial"/>
          <w:b/>
          <w:bCs/>
          <w:color w:val="C00000"/>
          <w:sz w:val="21"/>
          <w:szCs w:val="21"/>
          <w:lang w:eastAsia="fr-CI"/>
        </w:rPr>
        <w:t>soumissionnaires</w:t>
      </w:r>
      <w:proofErr w:type="spellEnd"/>
      <w:r w:rsidRPr="002A1717">
        <w:rPr>
          <w:rFonts w:ascii="Maiandra GD" w:eastAsia="Times New Roman" w:hAnsi="Maiandra GD" w:cs="Arial"/>
          <w:b/>
          <w:bCs/>
          <w:color w:val="C00000"/>
          <w:sz w:val="21"/>
          <w:szCs w:val="21"/>
          <w:lang w:eastAsia="fr-CI"/>
        </w:rPr>
        <w:t xml:space="preserve"> </w:t>
      </w:r>
      <w:proofErr w:type="spellStart"/>
      <w:r w:rsidRPr="002A1717">
        <w:rPr>
          <w:rFonts w:ascii="Maiandra GD" w:eastAsia="Times New Roman" w:hAnsi="Maiandra GD" w:cs="Arial"/>
          <w:b/>
          <w:bCs/>
          <w:color w:val="C00000"/>
          <w:sz w:val="21"/>
          <w:szCs w:val="21"/>
          <w:lang w:eastAsia="fr-CI"/>
        </w:rPr>
        <w:t>n’ayant</w:t>
      </w:r>
      <w:proofErr w:type="spellEnd"/>
      <w:r w:rsidRPr="002A1717">
        <w:rPr>
          <w:rFonts w:ascii="Maiandra GD" w:eastAsia="Times New Roman" w:hAnsi="Maiandra GD" w:cs="Arial"/>
          <w:b/>
          <w:bCs/>
          <w:color w:val="C00000"/>
          <w:sz w:val="21"/>
          <w:szCs w:val="21"/>
          <w:lang w:eastAsia="fr-CI"/>
        </w:rPr>
        <w:t xml:space="preserve"> pas </w:t>
      </w:r>
      <w:proofErr w:type="spellStart"/>
      <w:r w:rsidRPr="002A1717">
        <w:rPr>
          <w:rFonts w:ascii="Maiandra GD" w:eastAsia="Times New Roman" w:hAnsi="Maiandra GD" w:cs="Arial"/>
          <w:b/>
          <w:bCs/>
          <w:color w:val="C00000"/>
          <w:sz w:val="21"/>
          <w:szCs w:val="21"/>
          <w:lang w:eastAsia="fr-CI"/>
        </w:rPr>
        <w:t>totalisé</w:t>
      </w:r>
      <w:proofErr w:type="spellEnd"/>
      <w:r w:rsidRPr="002A1717">
        <w:rPr>
          <w:rFonts w:ascii="Maiandra GD" w:eastAsia="Times New Roman" w:hAnsi="Maiandra GD" w:cs="Arial"/>
          <w:b/>
          <w:bCs/>
          <w:color w:val="C00000"/>
          <w:sz w:val="21"/>
          <w:szCs w:val="21"/>
          <w:lang w:eastAsia="fr-CI"/>
        </w:rPr>
        <w:t xml:space="preserve"> 50 points sur 80, </w:t>
      </w:r>
      <w:proofErr w:type="spellStart"/>
      <w:r w:rsidRPr="002A1717">
        <w:rPr>
          <w:rFonts w:ascii="Maiandra GD" w:eastAsia="Times New Roman" w:hAnsi="Maiandra GD" w:cs="Arial"/>
          <w:b/>
          <w:bCs/>
          <w:color w:val="C00000"/>
          <w:sz w:val="21"/>
          <w:szCs w:val="21"/>
          <w:lang w:eastAsia="fr-CI"/>
        </w:rPr>
        <w:t>verront</w:t>
      </w:r>
      <w:proofErr w:type="spellEnd"/>
      <w:r w:rsidRPr="002A1717">
        <w:rPr>
          <w:rFonts w:ascii="Maiandra GD" w:eastAsia="Times New Roman" w:hAnsi="Maiandra GD" w:cs="Arial"/>
          <w:b/>
          <w:bCs/>
          <w:color w:val="C00000"/>
          <w:sz w:val="21"/>
          <w:szCs w:val="21"/>
          <w:lang w:eastAsia="fr-CI"/>
        </w:rPr>
        <w:t xml:space="preserve"> leur </w:t>
      </w:r>
      <w:proofErr w:type="spellStart"/>
      <w:r w:rsidRPr="002A1717">
        <w:rPr>
          <w:rFonts w:ascii="Maiandra GD" w:eastAsia="Times New Roman" w:hAnsi="Maiandra GD" w:cs="Arial"/>
          <w:b/>
          <w:bCs/>
          <w:color w:val="C00000"/>
          <w:sz w:val="21"/>
          <w:szCs w:val="21"/>
          <w:lang w:eastAsia="fr-CI"/>
        </w:rPr>
        <w:t>offre</w:t>
      </w:r>
      <w:proofErr w:type="spellEnd"/>
      <w:r w:rsidRPr="002A1717">
        <w:rPr>
          <w:rFonts w:ascii="Maiandra GD" w:eastAsia="Times New Roman" w:hAnsi="Maiandra GD" w:cs="Arial"/>
          <w:b/>
          <w:bCs/>
          <w:color w:val="C00000"/>
          <w:sz w:val="21"/>
          <w:szCs w:val="21"/>
          <w:lang w:eastAsia="fr-CI"/>
        </w:rPr>
        <w:t xml:space="preserve"> financière </w:t>
      </w:r>
      <w:proofErr w:type="spellStart"/>
      <w:r w:rsidRPr="002A1717">
        <w:rPr>
          <w:rFonts w:ascii="Maiandra GD" w:eastAsia="Times New Roman" w:hAnsi="Maiandra GD" w:cs="Arial"/>
          <w:b/>
          <w:bCs/>
          <w:color w:val="C00000"/>
          <w:sz w:val="21"/>
          <w:szCs w:val="21"/>
          <w:lang w:eastAsia="fr-CI"/>
        </w:rPr>
        <w:t>rejetée</w:t>
      </w:r>
      <w:proofErr w:type="spellEnd"/>
      <w:r w:rsidRPr="002A1717">
        <w:rPr>
          <w:rFonts w:ascii="Maiandra GD" w:eastAsia="Times New Roman" w:hAnsi="Maiandra GD" w:cs="Arial"/>
          <w:b/>
          <w:bCs/>
          <w:color w:val="C00000"/>
          <w:sz w:val="21"/>
          <w:szCs w:val="21"/>
          <w:lang w:eastAsia="fr-CI"/>
        </w:rPr>
        <w:t>.</w:t>
      </w:r>
    </w:p>
    <w:p w14:paraId="0F9FCA2D" w14:textId="77777777" w:rsidR="00623B9F" w:rsidRPr="00C823E0" w:rsidRDefault="00623B9F" w:rsidP="000210F7">
      <w:pPr>
        <w:pStyle w:val="ListParagraph"/>
        <w:numPr>
          <w:ilvl w:val="0"/>
          <w:numId w:val="19"/>
        </w:numPr>
        <w:shd w:val="clear" w:color="auto" w:fill="FFFFFF"/>
        <w:spacing w:after="0"/>
        <w:jc w:val="both"/>
        <w:rPr>
          <w:rFonts w:ascii="Maiandra GD" w:eastAsia="Times New Roman" w:hAnsi="Maiandra GD" w:cs="Arial"/>
          <w:lang w:eastAsia="fr-CI"/>
        </w:rPr>
      </w:pPr>
      <w:r w:rsidRPr="00C823E0">
        <w:rPr>
          <w:rFonts w:ascii="Maiandra GD" w:eastAsia="Times New Roman" w:hAnsi="Maiandra GD" w:cs="Arial"/>
          <w:b/>
          <w:bCs/>
          <w:lang w:eastAsia="fr-CI"/>
        </w:rPr>
        <w:t>Important</w:t>
      </w:r>
      <w:r w:rsidRPr="00C823E0">
        <w:rPr>
          <w:rFonts w:ascii="Maiandra GD" w:eastAsia="Times New Roman" w:hAnsi="Maiandra GD" w:cs="Arial"/>
          <w:lang w:eastAsia="fr-CI"/>
        </w:rPr>
        <w:t xml:space="preserve">: les </w:t>
      </w:r>
      <w:proofErr w:type="spellStart"/>
      <w:r w:rsidRPr="00C823E0">
        <w:rPr>
          <w:rFonts w:ascii="Maiandra GD" w:eastAsia="Times New Roman" w:hAnsi="Maiandra GD" w:cs="Arial"/>
          <w:lang w:eastAsia="fr-CI"/>
        </w:rPr>
        <w:t>offres</w:t>
      </w:r>
      <w:proofErr w:type="spellEnd"/>
      <w:r w:rsidRPr="00C823E0">
        <w:rPr>
          <w:rFonts w:ascii="Maiandra GD" w:eastAsia="Times New Roman" w:hAnsi="Maiandra GD" w:cs="Arial"/>
          <w:lang w:eastAsia="fr-CI"/>
        </w:rPr>
        <w:t xml:space="preserve"> </w:t>
      </w:r>
      <w:proofErr w:type="spellStart"/>
      <w:r w:rsidRPr="00C823E0">
        <w:rPr>
          <w:rFonts w:ascii="Maiandra GD" w:eastAsia="Times New Roman" w:hAnsi="Maiandra GD" w:cs="Arial"/>
          <w:lang w:eastAsia="fr-CI"/>
        </w:rPr>
        <w:t>transmises</w:t>
      </w:r>
      <w:proofErr w:type="spellEnd"/>
      <w:r w:rsidRPr="00C823E0">
        <w:rPr>
          <w:rFonts w:ascii="Maiandra GD" w:eastAsia="Times New Roman" w:hAnsi="Maiandra GD" w:cs="Arial"/>
          <w:lang w:eastAsia="fr-CI"/>
        </w:rPr>
        <w:t xml:space="preserve"> par </w:t>
      </w:r>
      <w:proofErr w:type="spellStart"/>
      <w:r w:rsidRPr="00C823E0">
        <w:rPr>
          <w:rFonts w:ascii="Maiandra GD" w:eastAsia="Times New Roman" w:hAnsi="Maiandra GD" w:cs="Arial"/>
          <w:lang w:eastAsia="fr-CI"/>
        </w:rPr>
        <w:t>toute</w:t>
      </w:r>
      <w:proofErr w:type="spellEnd"/>
      <w:r w:rsidRPr="00C823E0">
        <w:rPr>
          <w:rFonts w:ascii="Maiandra GD" w:eastAsia="Times New Roman" w:hAnsi="Maiandra GD" w:cs="Arial"/>
          <w:lang w:eastAsia="fr-CI"/>
        </w:rPr>
        <w:t xml:space="preserve"> </w:t>
      </w:r>
      <w:proofErr w:type="spellStart"/>
      <w:r w:rsidRPr="00C823E0">
        <w:rPr>
          <w:rFonts w:ascii="Maiandra GD" w:eastAsia="Times New Roman" w:hAnsi="Maiandra GD" w:cs="Arial"/>
          <w:lang w:eastAsia="fr-CI"/>
        </w:rPr>
        <w:t>autre</w:t>
      </w:r>
      <w:proofErr w:type="spellEnd"/>
      <w:r w:rsidRPr="00C823E0">
        <w:rPr>
          <w:rFonts w:ascii="Maiandra GD" w:eastAsia="Times New Roman" w:hAnsi="Maiandra GD" w:cs="Arial"/>
          <w:lang w:eastAsia="fr-CI"/>
        </w:rPr>
        <w:t xml:space="preserve"> </w:t>
      </w:r>
      <w:proofErr w:type="spellStart"/>
      <w:r w:rsidRPr="00C823E0">
        <w:rPr>
          <w:rFonts w:ascii="Maiandra GD" w:eastAsia="Times New Roman" w:hAnsi="Maiandra GD" w:cs="Arial"/>
          <w:lang w:eastAsia="fr-CI"/>
        </w:rPr>
        <w:t>voie</w:t>
      </w:r>
      <w:proofErr w:type="spellEnd"/>
      <w:r w:rsidRPr="00C823E0">
        <w:rPr>
          <w:rFonts w:ascii="Maiandra GD" w:eastAsia="Times New Roman" w:hAnsi="Maiandra GD" w:cs="Arial"/>
          <w:lang w:eastAsia="fr-CI"/>
        </w:rPr>
        <w:t xml:space="preserve"> que </w:t>
      </w:r>
      <w:proofErr w:type="spellStart"/>
      <w:r w:rsidRPr="00C823E0">
        <w:rPr>
          <w:rFonts w:ascii="Maiandra GD" w:eastAsia="Times New Roman" w:hAnsi="Maiandra GD" w:cs="Arial"/>
          <w:lang w:eastAsia="fr-CI"/>
        </w:rPr>
        <w:t>celle</w:t>
      </w:r>
      <w:proofErr w:type="spellEnd"/>
      <w:r w:rsidRPr="00C823E0">
        <w:rPr>
          <w:rFonts w:ascii="Maiandra GD" w:eastAsia="Times New Roman" w:hAnsi="Maiandra GD" w:cs="Arial"/>
          <w:lang w:eastAsia="fr-CI"/>
        </w:rPr>
        <w:t xml:space="preserve"> </w:t>
      </w:r>
      <w:proofErr w:type="spellStart"/>
      <w:r w:rsidRPr="00C823E0">
        <w:rPr>
          <w:rFonts w:ascii="Maiandra GD" w:eastAsia="Times New Roman" w:hAnsi="Maiandra GD" w:cs="Arial"/>
          <w:lang w:eastAsia="fr-CI"/>
        </w:rPr>
        <w:t>indiquée</w:t>
      </w:r>
      <w:proofErr w:type="spellEnd"/>
      <w:r w:rsidRPr="00C823E0">
        <w:rPr>
          <w:rFonts w:ascii="Maiandra GD" w:eastAsia="Times New Roman" w:hAnsi="Maiandra GD" w:cs="Arial"/>
          <w:lang w:eastAsia="fr-CI"/>
        </w:rPr>
        <w:t xml:space="preserve"> ci-dessus ne </w:t>
      </w:r>
      <w:proofErr w:type="spellStart"/>
      <w:r w:rsidRPr="00C823E0">
        <w:rPr>
          <w:rFonts w:ascii="Maiandra GD" w:eastAsia="Times New Roman" w:hAnsi="Maiandra GD" w:cs="Arial"/>
          <w:lang w:eastAsia="fr-CI"/>
        </w:rPr>
        <w:t>seront</w:t>
      </w:r>
      <w:proofErr w:type="spellEnd"/>
      <w:r w:rsidRPr="00C823E0">
        <w:rPr>
          <w:rFonts w:ascii="Maiandra GD" w:eastAsia="Times New Roman" w:hAnsi="Maiandra GD" w:cs="Arial"/>
          <w:lang w:eastAsia="fr-CI"/>
        </w:rPr>
        <w:t xml:space="preserve"> pas </w:t>
      </w:r>
      <w:proofErr w:type="spellStart"/>
      <w:r w:rsidRPr="00C823E0">
        <w:rPr>
          <w:rFonts w:ascii="Maiandra GD" w:eastAsia="Times New Roman" w:hAnsi="Maiandra GD" w:cs="Arial"/>
          <w:lang w:eastAsia="fr-CI"/>
        </w:rPr>
        <w:t>prises</w:t>
      </w:r>
      <w:proofErr w:type="spellEnd"/>
      <w:r w:rsidRPr="00C823E0">
        <w:rPr>
          <w:rFonts w:ascii="Maiandra GD" w:eastAsia="Times New Roman" w:hAnsi="Maiandra GD" w:cs="Arial"/>
          <w:lang w:eastAsia="fr-CI"/>
        </w:rPr>
        <w:t xml:space="preserve"> en </w:t>
      </w:r>
      <w:proofErr w:type="spellStart"/>
      <w:r w:rsidRPr="00C823E0">
        <w:rPr>
          <w:rFonts w:ascii="Maiandra GD" w:eastAsia="Times New Roman" w:hAnsi="Maiandra GD" w:cs="Arial"/>
          <w:lang w:eastAsia="fr-CI"/>
        </w:rPr>
        <w:t>considération</w:t>
      </w:r>
      <w:proofErr w:type="spellEnd"/>
      <w:r w:rsidRPr="00C823E0">
        <w:rPr>
          <w:rFonts w:ascii="Maiandra GD" w:eastAsia="Times New Roman" w:hAnsi="Maiandra GD" w:cs="Arial"/>
          <w:lang w:eastAsia="fr-CI"/>
        </w:rPr>
        <w:t xml:space="preserve">. </w:t>
      </w:r>
      <w:proofErr w:type="spellStart"/>
      <w:r w:rsidRPr="00C823E0">
        <w:rPr>
          <w:rFonts w:ascii="Maiandra GD" w:eastAsia="Times New Roman" w:hAnsi="Maiandra GD" w:cs="Arial"/>
          <w:lang w:eastAsia="fr-CI"/>
        </w:rPr>
        <w:t>Veuillez</w:t>
      </w:r>
      <w:proofErr w:type="spellEnd"/>
      <w:r w:rsidRPr="00C823E0">
        <w:rPr>
          <w:rFonts w:ascii="Maiandra GD" w:eastAsia="Times New Roman" w:hAnsi="Maiandra GD" w:cs="Arial"/>
          <w:lang w:eastAsia="fr-CI"/>
        </w:rPr>
        <w:t xml:space="preserve"> </w:t>
      </w:r>
      <w:proofErr w:type="spellStart"/>
      <w:r w:rsidRPr="00C823E0">
        <w:rPr>
          <w:rFonts w:ascii="Maiandra GD" w:eastAsia="Times New Roman" w:hAnsi="Maiandra GD" w:cs="Arial"/>
          <w:lang w:eastAsia="fr-CI"/>
        </w:rPr>
        <w:t>soumettre</w:t>
      </w:r>
      <w:proofErr w:type="spellEnd"/>
      <w:r w:rsidRPr="00C823E0">
        <w:rPr>
          <w:rFonts w:ascii="Maiandra GD" w:eastAsia="Times New Roman" w:hAnsi="Maiandra GD" w:cs="Arial"/>
          <w:lang w:eastAsia="fr-CI"/>
        </w:rPr>
        <w:t xml:space="preserve"> </w:t>
      </w:r>
      <w:proofErr w:type="spellStart"/>
      <w:r w:rsidRPr="00C823E0">
        <w:rPr>
          <w:rFonts w:ascii="Maiandra GD" w:eastAsia="Times New Roman" w:hAnsi="Maiandra GD" w:cs="Arial"/>
          <w:lang w:eastAsia="fr-CI"/>
        </w:rPr>
        <w:t>vos</w:t>
      </w:r>
      <w:proofErr w:type="spellEnd"/>
      <w:r w:rsidRPr="00C823E0">
        <w:rPr>
          <w:rFonts w:ascii="Maiandra GD" w:eastAsia="Times New Roman" w:hAnsi="Maiandra GD" w:cs="Arial"/>
          <w:lang w:eastAsia="fr-CI"/>
        </w:rPr>
        <w:t xml:space="preserve"> </w:t>
      </w:r>
      <w:proofErr w:type="spellStart"/>
      <w:r w:rsidRPr="00C823E0">
        <w:rPr>
          <w:rFonts w:ascii="Maiandra GD" w:eastAsia="Times New Roman" w:hAnsi="Maiandra GD" w:cs="Arial"/>
          <w:lang w:eastAsia="fr-CI"/>
        </w:rPr>
        <w:t>offres</w:t>
      </w:r>
      <w:proofErr w:type="spellEnd"/>
      <w:r w:rsidRPr="00C823E0">
        <w:rPr>
          <w:rFonts w:ascii="Maiandra GD" w:eastAsia="Times New Roman" w:hAnsi="Maiandra GD" w:cs="Arial"/>
          <w:lang w:eastAsia="fr-CI"/>
        </w:rPr>
        <w:t xml:space="preserve"> dans une marge de temps suffisante pour leur </w:t>
      </w:r>
      <w:proofErr w:type="spellStart"/>
      <w:r w:rsidRPr="00C823E0">
        <w:rPr>
          <w:rFonts w:ascii="Maiandra GD" w:eastAsia="Times New Roman" w:hAnsi="Maiandra GD" w:cs="Arial"/>
          <w:lang w:eastAsia="fr-CI"/>
        </w:rPr>
        <w:t>réception</w:t>
      </w:r>
      <w:proofErr w:type="spellEnd"/>
      <w:r w:rsidRPr="00C823E0">
        <w:rPr>
          <w:rFonts w:ascii="Maiandra GD" w:eastAsia="Times New Roman" w:hAnsi="Maiandra GD" w:cs="Arial"/>
          <w:lang w:eastAsia="fr-CI"/>
        </w:rPr>
        <w:t xml:space="preserve"> dans les </w:t>
      </w:r>
      <w:proofErr w:type="spellStart"/>
      <w:r w:rsidRPr="00C823E0">
        <w:rPr>
          <w:rFonts w:ascii="Maiandra GD" w:eastAsia="Times New Roman" w:hAnsi="Maiandra GD" w:cs="Arial"/>
          <w:lang w:eastAsia="fr-CI"/>
        </w:rPr>
        <w:t>délais</w:t>
      </w:r>
      <w:proofErr w:type="spellEnd"/>
      <w:r w:rsidRPr="00C823E0">
        <w:rPr>
          <w:rFonts w:ascii="Maiandra GD" w:eastAsia="Times New Roman" w:hAnsi="Maiandra GD" w:cs="Arial"/>
          <w:lang w:eastAsia="fr-CI"/>
        </w:rPr>
        <w:t>.</w:t>
      </w:r>
    </w:p>
    <w:p w14:paraId="2B0DF95B" w14:textId="5223D413" w:rsidR="00623B9F" w:rsidRDefault="00623B9F" w:rsidP="00623B9F">
      <w:pPr>
        <w:pStyle w:val="ListParagraph"/>
        <w:autoSpaceDE w:val="0"/>
        <w:autoSpaceDN w:val="0"/>
        <w:adjustRightInd w:val="0"/>
        <w:spacing w:after="0"/>
        <w:ind w:left="360"/>
        <w:jc w:val="both"/>
        <w:rPr>
          <w:rFonts w:ascii="Maiandra GD" w:hAnsi="Maiandra GD" w:cs="Arial"/>
          <w:color w:val="000000"/>
          <w:lang w:val="fr-FR"/>
        </w:rPr>
      </w:pPr>
    </w:p>
    <w:p w14:paraId="33DE0BBD" w14:textId="77777777" w:rsidR="00CF2CC3" w:rsidRPr="00CF2CC3" w:rsidRDefault="00CF2CC3" w:rsidP="00623B9F">
      <w:pPr>
        <w:pStyle w:val="ListParagraph"/>
        <w:numPr>
          <w:ilvl w:val="0"/>
          <w:numId w:val="2"/>
        </w:numPr>
        <w:autoSpaceDE w:val="0"/>
        <w:autoSpaceDN w:val="0"/>
        <w:adjustRightInd w:val="0"/>
        <w:spacing w:after="0"/>
        <w:ind w:left="360" w:firstLine="0"/>
        <w:jc w:val="both"/>
        <w:rPr>
          <w:rFonts w:ascii="Maiandra GD" w:hAnsi="Maiandra GD" w:cs="Arial"/>
          <w:b/>
          <w:color w:val="000000"/>
          <w:u w:val="single"/>
          <w:lang w:val="fr-FR"/>
        </w:rPr>
      </w:pPr>
      <w:r w:rsidRPr="00CF2CC3">
        <w:rPr>
          <w:rFonts w:ascii="Maiandra GD" w:hAnsi="Maiandra GD" w:cs="Arial"/>
          <w:b/>
          <w:color w:val="000000"/>
          <w:u w:val="single"/>
          <w:lang w:val="fr-FR"/>
        </w:rPr>
        <w:t>VALIDITE DES OFFRES</w:t>
      </w:r>
    </w:p>
    <w:p w14:paraId="7171A669"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 xml:space="preserve">Les offres devront être valables pour une durée de </w:t>
      </w:r>
      <w:r w:rsidRPr="00CF2CC3">
        <w:rPr>
          <w:rFonts w:ascii="Maiandra GD" w:hAnsi="Maiandra GD" w:cs="Arial"/>
          <w:b/>
          <w:color w:val="000000"/>
          <w:lang w:val="fr-FR"/>
        </w:rPr>
        <w:t>90 (quatre-vingts dix) jours au minimum</w:t>
      </w:r>
      <w:r w:rsidRPr="00CF2CC3">
        <w:rPr>
          <w:rFonts w:ascii="Maiandra GD" w:hAnsi="Maiandra GD" w:cs="Arial"/>
          <w:color w:val="000000"/>
          <w:lang w:val="fr-FR"/>
        </w:rPr>
        <w:t>. AfricaRice peut également demander l’extension de la période de validité des offres.</w:t>
      </w:r>
    </w:p>
    <w:p w14:paraId="300A0A7F" w14:textId="77777777" w:rsidR="00CF2CC3" w:rsidRPr="00CF2CC3" w:rsidRDefault="00CF2CC3" w:rsidP="00623B9F">
      <w:pPr>
        <w:autoSpaceDE w:val="0"/>
        <w:autoSpaceDN w:val="0"/>
        <w:adjustRightInd w:val="0"/>
        <w:spacing w:after="0"/>
        <w:ind w:left="270"/>
        <w:jc w:val="both"/>
        <w:rPr>
          <w:rFonts w:ascii="Maiandra GD" w:hAnsi="Maiandra GD" w:cs="Arial"/>
          <w:color w:val="000000"/>
          <w:lang w:val="fr-FR"/>
        </w:rPr>
      </w:pPr>
    </w:p>
    <w:p w14:paraId="0C4189D3" w14:textId="77777777" w:rsidR="00CF2CC3" w:rsidRPr="00CF2CC3" w:rsidRDefault="00CF2CC3" w:rsidP="00623B9F">
      <w:pPr>
        <w:pStyle w:val="ListParagraph"/>
        <w:numPr>
          <w:ilvl w:val="0"/>
          <w:numId w:val="2"/>
        </w:numPr>
        <w:autoSpaceDE w:val="0"/>
        <w:autoSpaceDN w:val="0"/>
        <w:adjustRightInd w:val="0"/>
        <w:spacing w:after="0"/>
        <w:ind w:left="360" w:firstLine="0"/>
        <w:jc w:val="both"/>
        <w:rPr>
          <w:rFonts w:ascii="Maiandra GD" w:hAnsi="Maiandra GD" w:cs="Arial"/>
          <w:b/>
          <w:color w:val="000000"/>
          <w:u w:val="single"/>
          <w:lang w:val="fr-FR"/>
        </w:rPr>
      </w:pPr>
      <w:r w:rsidRPr="00CF2CC3">
        <w:rPr>
          <w:rFonts w:ascii="Maiandra GD" w:hAnsi="Maiandra GD" w:cs="Arial"/>
          <w:b/>
          <w:color w:val="000000"/>
          <w:u w:val="single"/>
          <w:lang w:val="fr-FR"/>
        </w:rPr>
        <w:t>DUREE DU CONTRAT</w:t>
      </w:r>
    </w:p>
    <w:p w14:paraId="46AF01A2"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 xml:space="preserve">Un contrat à long terme sera signé entre AfricaRice et l’entreprise retenue à l’issue du processus, pour une durée d’Un (1) an à compter de sa date de signature, par les deux parties. Il </w:t>
      </w:r>
      <w:r w:rsidRPr="00CF2CC3">
        <w:rPr>
          <w:rFonts w:ascii="Maiandra GD" w:hAnsi="Maiandra GD" w:cs="Arial"/>
          <w:b/>
          <w:color w:val="000000"/>
          <w:lang w:val="fr-FR"/>
        </w:rPr>
        <w:t>peut être</w:t>
      </w:r>
      <w:r w:rsidRPr="00CF2CC3">
        <w:rPr>
          <w:rFonts w:ascii="Maiandra GD" w:hAnsi="Maiandra GD" w:cs="Arial"/>
          <w:color w:val="000000"/>
          <w:lang w:val="fr-FR"/>
        </w:rPr>
        <w:t xml:space="preserve"> renouvelé par période annuelle, avec au maximum deux (2) renouvellements à son échéance par tacite reconduction à la demande d’AfricaRice, sauf préavis de résiliation donnée par l’une des parties, Un (1) mois au moins avant l’échéance de la période en cours.</w:t>
      </w:r>
    </w:p>
    <w:p w14:paraId="42DE8F4D"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Néanmoins pour s’assurer de la capacité du prestataire à mener à bien les prestations requises, le contrat sera assorti d’une période d’essai de trois (3) mois à l’issu de laquelle il deviendra définitif.</w:t>
      </w:r>
    </w:p>
    <w:p w14:paraId="6F2C4294"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lastRenderedPageBreak/>
        <w:t>Il est à noter que la rupture du contrat pourrait intervenir en cas de faute grave ou de non-respect des présents termes et conditions par l’une ou l’autre des parties.</w:t>
      </w:r>
    </w:p>
    <w:p w14:paraId="10031E28" w14:textId="77777777" w:rsidR="00CF2CC3" w:rsidRPr="00CF2CC3" w:rsidRDefault="00CF2CC3" w:rsidP="00623B9F">
      <w:pPr>
        <w:tabs>
          <w:tab w:val="left" w:pos="540"/>
          <w:tab w:val="left" w:pos="1170"/>
        </w:tabs>
        <w:autoSpaceDE w:val="0"/>
        <w:autoSpaceDN w:val="0"/>
        <w:adjustRightInd w:val="0"/>
        <w:spacing w:after="0"/>
        <w:jc w:val="both"/>
        <w:rPr>
          <w:rFonts w:ascii="Maiandra GD" w:hAnsi="Maiandra GD" w:cs="Arial"/>
          <w:color w:val="000000"/>
          <w:lang w:val="fr-FR"/>
        </w:rPr>
      </w:pPr>
    </w:p>
    <w:p w14:paraId="62A897B5" w14:textId="77777777" w:rsidR="00CF2CC3" w:rsidRPr="00CF2CC3" w:rsidRDefault="00CF2CC3" w:rsidP="00623B9F">
      <w:pPr>
        <w:pStyle w:val="ListParagraph"/>
        <w:numPr>
          <w:ilvl w:val="0"/>
          <w:numId w:val="2"/>
        </w:numPr>
        <w:autoSpaceDE w:val="0"/>
        <w:autoSpaceDN w:val="0"/>
        <w:adjustRightInd w:val="0"/>
        <w:spacing w:after="0"/>
        <w:ind w:left="360" w:firstLine="0"/>
        <w:jc w:val="both"/>
        <w:rPr>
          <w:rFonts w:ascii="Maiandra GD" w:hAnsi="Maiandra GD" w:cs="Arial"/>
          <w:b/>
          <w:color w:val="000000"/>
          <w:u w:val="single"/>
          <w:lang w:val="fr-FR"/>
        </w:rPr>
      </w:pPr>
      <w:r w:rsidRPr="00CF2CC3">
        <w:rPr>
          <w:rFonts w:ascii="Maiandra GD" w:hAnsi="Maiandra GD" w:cs="Arial"/>
          <w:b/>
          <w:color w:val="000000"/>
          <w:u w:val="single"/>
          <w:lang w:val="fr-FR"/>
        </w:rPr>
        <w:t xml:space="preserve">DEMANDE D’ECLAIRCICEMENT /D’INFORMATIONS COMPLEMENTAIRES </w:t>
      </w:r>
    </w:p>
    <w:p w14:paraId="78D0D6EA" w14:textId="77777777" w:rsidR="00CF2CC3" w:rsidRPr="00CF2CC3" w:rsidRDefault="00CF2CC3" w:rsidP="00623B9F">
      <w:pPr>
        <w:autoSpaceDE w:val="0"/>
        <w:autoSpaceDN w:val="0"/>
        <w:adjustRightInd w:val="0"/>
        <w:spacing w:after="0"/>
        <w:ind w:left="270"/>
        <w:jc w:val="both"/>
        <w:rPr>
          <w:rFonts w:ascii="Maiandra GD" w:hAnsi="Maiandra GD" w:cs="Arial"/>
          <w:color w:val="000000"/>
          <w:lang w:val="fr-FR"/>
        </w:rPr>
      </w:pPr>
    </w:p>
    <w:p w14:paraId="7ED1B8E1" w14:textId="77777777" w:rsidR="00CF2CC3" w:rsidRPr="00CF2CC3" w:rsidRDefault="00CF2CC3" w:rsidP="00623B9F">
      <w:pPr>
        <w:autoSpaceDE w:val="0"/>
        <w:autoSpaceDN w:val="0"/>
        <w:adjustRightInd w:val="0"/>
        <w:spacing w:after="0"/>
        <w:jc w:val="both"/>
        <w:rPr>
          <w:rFonts w:ascii="Maiandra GD" w:hAnsi="Maiandra GD" w:cs="Arial"/>
          <w:lang w:val="fr-FR"/>
        </w:rPr>
      </w:pPr>
      <w:r w:rsidRPr="00CF2CC3">
        <w:rPr>
          <w:rFonts w:ascii="Maiandra GD" w:hAnsi="Maiandra GD" w:cs="Arial"/>
          <w:color w:val="000000"/>
          <w:lang w:val="fr-FR"/>
        </w:rPr>
        <w:t xml:space="preserve">Les soumissionnaires peuvent demander des précisions sur un article de l'offre au plus tard </w:t>
      </w:r>
      <w:r w:rsidRPr="00CF2CC3">
        <w:rPr>
          <w:rFonts w:ascii="Maiandra GD" w:hAnsi="Maiandra GD" w:cs="Arial"/>
          <w:b/>
          <w:color w:val="000000"/>
          <w:lang w:val="fr-FR"/>
        </w:rPr>
        <w:t>cinq (05) jours</w:t>
      </w:r>
      <w:r w:rsidRPr="00CF2CC3">
        <w:rPr>
          <w:rFonts w:ascii="Maiandra GD" w:hAnsi="Maiandra GD" w:cs="Arial"/>
          <w:color w:val="000000"/>
          <w:lang w:val="fr-FR"/>
        </w:rPr>
        <w:t xml:space="preserve"> avant </w:t>
      </w:r>
      <w:r w:rsidRPr="00CF2CC3">
        <w:rPr>
          <w:rFonts w:ascii="Maiandra GD" w:hAnsi="Maiandra GD" w:cs="Arial"/>
          <w:lang w:val="fr-FR"/>
        </w:rPr>
        <w:t>la date limite de clôture de soumission des offres.</w:t>
      </w:r>
    </w:p>
    <w:p w14:paraId="4EAE82E7" w14:textId="77777777" w:rsidR="00CF2CC3" w:rsidRPr="00CF2CC3" w:rsidRDefault="00CF2CC3" w:rsidP="00623B9F">
      <w:pPr>
        <w:autoSpaceDE w:val="0"/>
        <w:autoSpaceDN w:val="0"/>
        <w:adjustRightInd w:val="0"/>
        <w:spacing w:after="0"/>
        <w:jc w:val="both"/>
        <w:rPr>
          <w:rFonts w:ascii="Maiandra GD" w:hAnsi="Maiandra GD" w:cs="Arial"/>
          <w:lang w:val="fr-FR"/>
        </w:rPr>
      </w:pPr>
    </w:p>
    <w:p w14:paraId="17E0B8CE"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 xml:space="preserve">Toutes demandes de clarifications relatives à la présente consultation restreinte devront être soumises par écrit et adressées aux Service des Approvisionnements d’AfricaRice ou par courrier électronique à l’adresse : </w:t>
      </w:r>
      <w:hyperlink r:id="rId8" w:history="1">
        <w:r w:rsidRPr="00CF2CC3">
          <w:rPr>
            <w:rStyle w:val="Hyperlink"/>
            <w:rFonts w:ascii="Maiandra GD" w:hAnsi="Maiandra GD" w:cs="Arial"/>
            <w:b/>
            <w:lang w:val="fr-FR"/>
          </w:rPr>
          <w:t>A.Quotation@cgiar.org</w:t>
        </w:r>
      </w:hyperlink>
      <w:r w:rsidRPr="00CF2CC3">
        <w:rPr>
          <w:rStyle w:val="Hyperlink"/>
          <w:rFonts w:ascii="Maiandra GD" w:hAnsi="Maiandra GD" w:cs="Arial"/>
          <w:b/>
          <w:lang w:val="fr-FR"/>
        </w:rPr>
        <w:t xml:space="preserve"> </w:t>
      </w:r>
    </w:p>
    <w:p w14:paraId="231E64FE"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p>
    <w:p w14:paraId="601539EA"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Toute correspondance devra indiquer les références de l’appel d’offres. Seules les demandes écrites seront prises en compte. Veuillez noter que si la question posée est d’un intérêt commun pour toutes les entreprises ayant été consultées, la réponse sera adressée à l’ensemble des entreprises.</w:t>
      </w:r>
    </w:p>
    <w:p w14:paraId="295BB773"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p>
    <w:p w14:paraId="3E9990C4" w14:textId="77777777" w:rsidR="00CF2CC3" w:rsidRPr="00CF2CC3" w:rsidRDefault="00CF2CC3" w:rsidP="00623B9F">
      <w:pPr>
        <w:pStyle w:val="ListParagraph"/>
        <w:numPr>
          <w:ilvl w:val="0"/>
          <w:numId w:val="2"/>
        </w:numPr>
        <w:autoSpaceDE w:val="0"/>
        <w:autoSpaceDN w:val="0"/>
        <w:adjustRightInd w:val="0"/>
        <w:spacing w:after="0"/>
        <w:ind w:left="360" w:firstLine="0"/>
        <w:jc w:val="both"/>
        <w:rPr>
          <w:rFonts w:ascii="Maiandra GD" w:hAnsi="Maiandra GD" w:cs="Arial"/>
          <w:b/>
          <w:color w:val="000000"/>
          <w:u w:val="single"/>
          <w:lang w:val="fr-FR"/>
        </w:rPr>
      </w:pPr>
      <w:r w:rsidRPr="00CF2CC3">
        <w:rPr>
          <w:rFonts w:ascii="Maiandra GD" w:hAnsi="Maiandra GD" w:cs="Arial"/>
          <w:b/>
          <w:color w:val="000000"/>
          <w:u w:val="single"/>
          <w:lang w:val="fr-FR"/>
        </w:rPr>
        <w:t>MODIFICATION DE L’APPEL D’OFFRES</w:t>
      </w:r>
    </w:p>
    <w:p w14:paraId="24538ED0" w14:textId="77777777" w:rsidR="00CF2CC3" w:rsidRPr="00CF2CC3" w:rsidRDefault="00CF2CC3" w:rsidP="00623B9F">
      <w:pPr>
        <w:pStyle w:val="ListParagraph"/>
        <w:autoSpaceDE w:val="0"/>
        <w:autoSpaceDN w:val="0"/>
        <w:adjustRightInd w:val="0"/>
        <w:spacing w:after="0"/>
        <w:ind w:left="0"/>
        <w:jc w:val="both"/>
        <w:rPr>
          <w:rFonts w:ascii="Maiandra GD" w:hAnsi="Maiandra GD" w:cs="Arial"/>
          <w:color w:val="000000"/>
          <w:lang w:val="fr-FR"/>
        </w:rPr>
      </w:pPr>
    </w:p>
    <w:p w14:paraId="349A92B6" w14:textId="77777777" w:rsidR="00CF2CC3" w:rsidRPr="00CF2CC3" w:rsidRDefault="00CF2CC3" w:rsidP="00623B9F">
      <w:pPr>
        <w:jc w:val="both"/>
        <w:rPr>
          <w:rFonts w:ascii="Maiandra GD" w:hAnsi="Maiandra GD"/>
          <w:lang w:val="fr-FR"/>
        </w:rPr>
      </w:pPr>
      <w:r w:rsidRPr="00CF2CC3">
        <w:rPr>
          <w:rFonts w:ascii="Maiandra GD" w:hAnsi="Maiandra GD"/>
          <w:lang w:val="fr-FR"/>
        </w:rPr>
        <w:t>À tout moment avant la date limite de soumission de l'offre, AfricaRice peut pour une raison quelconque, par exemple en réponse à une demande de clarification faite par un soumissionnaire, modifier le dossier d’Appel d’offres sous la forme d'une information complémentaire, en réponse à une demande de clarification. Tous les soumissionnaires potentiels seront informés par écrit de tous changements ou modifications.</w:t>
      </w:r>
    </w:p>
    <w:p w14:paraId="28FB1F18"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r w:rsidRPr="00CF2CC3">
        <w:rPr>
          <w:rFonts w:ascii="Maiandra GD" w:hAnsi="Maiandra GD"/>
          <w:lang w:val="fr-FR"/>
        </w:rPr>
        <w:t>Afin de donner aux soumissionnaires un délai raisonnable pour prendre en compte les modifications en actualisant leurs offres, AfricaRice peut, à sa discrétion, prolonger le délai de soumission de l'offre, si la nature de la modification la justifie.</w:t>
      </w:r>
    </w:p>
    <w:p w14:paraId="44E4A06E" w14:textId="77777777" w:rsidR="00CF2CC3" w:rsidRPr="00CF2CC3" w:rsidRDefault="00CF2CC3" w:rsidP="00623B9F">
      <w:pPr>
        <w:autoSpaceDE w:val="0"/>
        <w:autoSpaceDN w:val="0"/>
        <w:adjustRightInd w:val="0"/>
        <w:spacing w:after="0"/>
        <w:ind w:left="270"/>
        <w:jc w:val="both"/>
        <w:rPr>
          <w:rFonts w:ascii="Maiandra GD" w:hAnsi="Maiandra GD" w:cs="Arial"/>
          <w:color w:val="000000"/>
          <w:lang w:val="fr-FR"/>
        </w:rPr>
      </w:pPr>
    </w:p>
    <w:p w14:paraId="11EB6518" w14:textId="77777777" w:rsidR="00CF2CC3" w:rsidRPr="00CF2CC3" w:rsidRDefault="00CF2CC3" w:rsidP="00623B9F">
      <w:pPr>
        <w:pStyle w:val="ListParagraph"/>
        <w:numPr>
          <w:ilvl w:val="0"/>
          <w:numId w:val="2"/>
        </w:numPr>
        <w:autoSpaceDE w:val="0"/>
        <w:autoSpaceDN w:val="0"/>
        <w:adjustRightInd w:val="0"/>
        <w:spacing w:after="0"/>
        <w:ind w:left="360" w:firstLine="0"/>
        <w:jc w:val="both"/>
        <w:rPr>
          <w:rFonts w:ascii="Maiandra GD" w:hAnsi="Maiandra GD" w:cs="Arial"/>
          <w:b/>
          <w:color w:val="000000"/>
          <w:u w:val="single"/>
          <w:lang w:val="fr-FR"/>
        </w:rPr>
      </w:pPr>
      <w:r w:rsidRPr="00CF2CC3">
        <w:rPr>
          <w:rFonts w:ascii="Maiandra GD" w:hAnsi="Maiandra GD" w:cs="Arial"/>
          <w:b/>
          <w:color w:val="000000"/>
          <w:u w:val="single"/>
          <w:lang w:val="fr-FR"/>
        </w:rPr>
        <w:t>CONFIDENTIALITE,</w:t>
      </w:r>
    </w:p>
    <w:p w14:paraId="0E9207FD" w14:textId="77777777" w:rsidR="00CF2CC3" w:rsidRPr="00CF2CC3" w:rsidRDefault="00CF2CC3" w:rsidP="00623B9F">
      <w:pPr>
        <w:autoSpaceDE w:val="0"/>
        <w:autoSpaceDN w:val="0"/>
        <w:adjustRightInd w:val="0"/>
        <w:spacing w:after="0"/>
        <w:ind w:left="270"/>
        <w:jc w:val="both"/>
        <w:rPr>
          <w:rFonts w:ascii="Maiandra GD" w:hAnsi="Maiandra GD" w:cs="Arial"/>
          <w:color w:val="000000"/>
          <w:lang w:val="fr-FR"/>
        </w:rPr>
      </w:pPr>
    </w:p>
    <w:p w14:paraId="13492637" w14:textId="77777777" w:rsidR="00CF2CC3" w:rsidRPr="00CF2CC3" w:rsidRDefault="00CF2CC3" w:rsidP="00623B9F">
      <w:p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Les informations relatives aux offres (présentation, contenu, examen, évaluation, comparaison et conclusions) ne doivent être divulguées aux soumissionnaires ou à toute autre personne non officiellement concernée par ce processus, même après la publication de l'attribution du marché.</w:t>
      </w:r>
    </w:p>
    <w:p w14:paraId="784BD362" w14:textId="7B5AD75B" w:rsidR="00CF2CC3" w:rsidRDefault="00CF2CC3" w:rsidP="00623B9F">
      <w:pPr>
        <w:pStyle w:val="ListParagraph"/>
        <w:autoSpaceDE w:val="0"/>
        <w:autoSpaceDN w:val="0"/>
        <w:adjustRightInd w:val="0"/>
        <w:spacing w:after="0"/>
        <w:ind w:left="0"/>
        <w:jc w:val="both"/>
        <w:rPr>
          <w:rFonts w:ascii="Maiandra GD" w:hAnsi="Maiandra GD" w:cs="Arial"/>
          <w:color w:val="000000"/>
          <w:lang w:val="fr-FR"/>
        </w:rPr>
      </w:pPr>
      <w:r w:rsidRPr="00CF2CC3">
        <w:rPr>
          <w:rFonts w:ascii="Maiandra GD" w:hAnsi="Maiandra GD" w:cs="Arial"/>
          <w:color w:val="000000"/>
          <w:lang w:val="fr-FR"/>
        </w:rPr>
        <w:t>Toute forme de tentative d’un soumissionnaire visant à influencer AfricaRice dans l'examen, l'évaluation, la comparaison des offres ou la décision d'attribution du contrat entraînera automatiquement le rejet de l’offre de ce dernier.</w:t>
      </w:r>
    </w:p>
    <w:p w14:paraId="6704A7B5" w14:textId="77777777" w:rsidR="00F40FEF" w:rsidRPr="00CF2CC3" w:rsidRDefault="00F40FEF" w:rsidP="00623B9F">
      <w:pPr>
        <w:pStyle w:val="ListParagraph"/>
        <w:autoSpaceDE w:val="0"/>
        <w:autoSpaceDN w:val="0"/>
        <w:adjustRightInd w:val="0"/>
        <w:spacing w:after="0"/>
        <w:ind w:left="0"/>
        <w:jc w:val="both"/>
        <w:rPr>
          <w:rFonts w:ascii="Maiandra GD" w:hAnsi="Maiandra GD" w:cs="Arial"/>
          <w:color w:val="000000"/>
          <w:lang w:val="fr-FR"/>
        </w:rPr>
      </w:pPr>
    </w:p>
    <w:p w14:paraId="0FF95AC7" w14:textId="77777777" w:rsidR="00CF2CC3" w:rsidRPr="00CF2CC3" w:rsidRDefault="00CF2CC3" w:rsidP="00623B9F">
      <w:pPr>
        <w:pStyle w:val="ListParagraph"/>
        <w:numPr>
          <w:ilvl w:val="0"/>
          <w:numId w:val="2"/>
        </w:numPr>
        <w:autoSpaceDE w:val="0"/>
        <w:autoSpaceDN w:val="0"/>
        <w:adjustRightInd w:val="0"/>
        <w:spacing w:after="0"/>
        <w:ind w:left="360" w:firstLine="0"/>
        <w:jc w:val="both"/>
        <w:rPr>
          <w:rFonts w:ascii="Maiandra GD" w:hAnsi="Maiandra GD" w:cs="Arial"/>
          <w:b/>
          <w:color w:val="000000"/>
          <w:u w:val="single"/>
          <w:lang w:val="fr-FR"/>
        </w:rPr>
      </w:pPr>
      <w:r w:rsidRPr="00CF2CC3">
        <w:rPr>
          <w:rFonts w:ascii="Maiandra GD" w:hAnsi="Maiandra GD" w:cs="Arial"/>
          <w:b/>
          <w:color w:val="000000"/>
          <w:u w:val="single"/>
          <w:lang w:val="fr-FR"/>
        </w:rPr>
        <w:t>CONFLITS D’INTERETS ET FRAUDE</w:t>
      </w:r>
    </w:p>
    <w:p w14:paraId="6C1C47A7" w14:textId="77777777" w:rsidR="00CF2CC3" w:rsidRPr="00CF2CC3" w:rsidRDefault="00CF2CC3" w:rsidP="00623B9F">
      <w:pPr>
        <w:pStyle w:val="ListParagraph"/>
        <w:autoSpaceDE w:val="0"/>
        <w:autoSpaceDN w:val="0"/>
        <w:adjustRightInd w:val="0"/>
        <w:spacing w:after="0"/>
        <w:ind w:left="270"/>
        <w:jc w:val="both"/>
        <w:rPr>
          <w:rFonts w:ascii="Maiandra GD" w:hAnsi="Maiandra GD" w:cs="Arial"/>
          <w:b/>
          <w:color w:val="000000"/>
          <w:u w:val="single"/>
          <w:lang w:val="fr-FR"/>
        </w:rPr>
      </w:pPr>
    </w:p>
    <w:p w14:paraId="13F5B6D3" w14:textId="77777777" w:rsidR="00CF2CC3" w:rsidRPr="00CF2CC3" w:rsidRDefault="00CF2CC3" w:rsidP="00623B9F">
      <w:pPr>
        <w:pStyle w:val="ListParagraph"/>
        <w:autoSpaceDE w:val="0"/>
        <w:autoSpaceDN w:val="0"/>
        <w:adjustRightInd w:val="0"/>
        <w:spacing w:after="0"/>
        <w:ind w:left="0"/>
        <w:jc w:val="both"/>
        <w:rPr>
          <w:rFonts w:ascii="Maiandra GD" w:hAnsi="Maiandra GD" w:cs="Arial"/>
          <w:color w:val="000000"/>
          <w:lang w:val="fr-FR"/>
        </w:rPr>
      </w:pPr>
      <w:r w:rsidRPr="00CF2CC3">
        <w:rPr>
          <w:rFonts w:ascii="Maiandra GD" w:hAnsi="Maiandra GD" w:cs="Arial"/>
          <w:color w:val="000000"/>
          <w:lang w:val="fr-FR"/>
        </w:rPr>
        <w:t>AfricaRice a une tolérance zéro en matière de fraude et de corruption. Il est notamment prévu dans sa politique Anti-fraude et Anti-corruption des sanctions à l’encontre de toute personne compromise. Dans le cadre de cette offre, les règles suivantes seront appliquées :</w:t>
      </w:r>
    </w:p>
    <w:p w14:paraId="54737885" w14:textId="77777777" w:rsidR="00CF2CC3" w:rsidRPr="00CF2CC3" w:rsidRDefault="00CF2CC3" w:rsidP="00623B9F">
      <w:pPr>
        <w:pStyle w:val="ListParagraph"/>
        <w:numPr>
          <w:ilvl w:val="0"/>
          <w:numId w:val="9"/>
        </w:num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lastRenderedPageBreak/>
        <w:t>Tout conflit d’intérêts et risque de conflit d’intérêts doit être déclaré formellement au Président du Comité ou à l’auditeur Interne d’AfricaRice.</w:t>
      </w:r>
    </w:p>
    <w:p w14:paraId="6CE3652C" w14:textId="77777777" w:rsidR="00CF2CC3" w:rsidRPr="00CF2CC3" w:rsidRDefault="00CF2CC3" w:rsidP="00623B9F">
      <w:pPr>
        <w:pStyle w:val="ListParagraph"/>
        <w:numPr>
          <w:ilvl w:val="0"/>
          <w:numId w:val="9"/>
        </w:num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Le Président du Comité doit s’assurer que tous les membres agissent avec honnêteté et intégrité pour la sauvegarde de la réputation et les intérêts du centre ;</w:t>
      </w:r>
    </w:p>
    <w:p w14:paraId="6AAD4789" w14:textId="77777777" w:rsidR="00CF2CC3" w:rsidRPr="00CF2CC3" w:rsidRDefault="00CF2CC3" w:rsidP="00623B9F">
      <w:pPr>
        <w:pStyle w:val="ListParagraph"/>
        <w:numPr>
          <w:ilvl w:val="0"/>
          <w:numId w:val="9"/>
        </w:num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Tout risque de fraude ou de corruption doit être porté à l’attention de l’Auditeur Interne ou du Directeur General ;</w:t>
      </w:r>
    </w:p>
    <w:p w14:paraId="149E4B08" w14:textId="77777777" w:rsidR="00CF2CC3" w:rsidRPr="00CF2CC3" w:rsidRDefault="00CF2CC3" w:rsidP="00623B9F">
      <w:pPr>
        <w:pStyle w:val="ListParagraph"/>
        <w:numPr>
          <w:ilvl w:val="0"/>
          <w:numId w:val="9"/>
        </w:numPr>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Les soumissionnaires et les membres du comité doivent assister et faciliter les investigations en cas de fraude ou de corruption en se rendant disponible pour les interviews des auditeurs et en mettant à la disposition de ces derniers, documents et autres éléments susceptibles de faciliter leur travail.</w:t>
      </w:r>
    </w:p>
    <w:p w14:paraId="17B139D7" w14:textId="77777777" w:rsidR="00CF2CC3" w:rsidRPr="00CF2CC3" w:rsidRDefault="00CF2CC3" w:rsidP="00623B9F">
      <w:pPr>
        <w:tabs>
          <w:tab w:val="left" w:pos="540"/>
          <w:tab w:val="left" w:pos="630"/>
        </w:tabs>
        <w:autoSpaceDE w:val="0"/>
        <w:autoSpaceDN w:val="0"/>
        <w:adjustRightInd w:val="0"/>
        <w:spacing w:after="0"/>
        <w:jc w:val="both"/>
        <w:rPr>
          <w:rFonts w:ascii="Maiandra GD" w:hAnsi="Maiandra GD" w:cs="Arial"/>
          <w:color w:val="000000"/>
          <w:lang w:val="fr-FR"/>
        </w:rPr>
      </w:pPr>
    </w:p>
    <w:p w14:paraId="0504AEF9" w14:textId="77777777" w:rsidR="00CF2CC3" w:rsidRPr="00CF2CC3" w:rsidRDefault="00CF2CC3" w:rsidP="00623B9F">
      <w:pPr>
        <w:pStyle w:val="ListParagraph"/>
        <w:numPr>
          <w:ilvl w:val="0"/>
          <w:numId w:val="2"/>
        </w:numPr>
        <w:tabs>
          <w:tab w:val="left" w:pos="540"/>
          <w:tab w:val="left" w:pos="630"/>
        </w:tabs>
        <w:autoSpaceDE w:val="0"/>
        <w:autoSpaceDN w:val="0"/>
        <w:adjustRightInd w:val="0"/>
        <w:spacing w:after="0"/>
        <w:ind w:left="360" w:firstLine="0"/>
        <w:jc w:val="both"/>
        <w:rPr>
          <w:rFonts w:ascii="Maiandra GD" w:hAnsi="Maiandra GD" w:cs="Arial"/>
          <w:b/>
          <w:color w:val="000000"/>
          <w:u w:val="single"/>
          <w:lang w:val="fr-FR"/>
        </w:rPr>
      </w:pPr>
      <w:r w:rsidRPr="00CF2CC3">
        <w:rPr>
          <w:rFonts w:ascii="Maiandra GD" w:hAnsi="Maiandra GD" w:cs="Arial"/>
          <w:b/>
          <w:color w:val="000000"/>
          <w:u w:val="single"/>
          <w:lang w:val="fr-FR"/>
        </w:rPr>
        <w:t>DROITS D’AFRICARICE</w:t>
      </w:r>
    </w:p>
    <w:p w14:paraId="1FB92CF9" w14:textId="77777777" w:rsidR="00CF2CC3" w:rsidRPr="00CF2CC3" w:rsidRDefault="00CF2CC3" w:rsidP="00623B9F">
      <w:pPr>
        <w:pStyle w:val="ListParagraph"/>
        <w:tabs>
          <w:tab w:val="left" w:pos="540"/>
          <w:tab w:val="left" w:pos="630"/>
        </w:tabs>
        <w:autoSpaceDE w:val="0"/>
        <w:autoSpaceDN w:val="0"/>
        <w:adjustRightInd w:val="0"/>
        <w:spacing w:after="0"/>
        <w:ind w:left="270"/>
        <w:jc w:val="both"/>
        <w:rPr>
          <w:rFonts w:ascii="Maiandra GD" w:hAnsi="Maiandra GD" w:cs="Arial"/>
          <w:b/>
          <w:color w:val="000000"/>
          <w:u w:val="single"/>
          <w:lang w:val="fr-FR"/>
        </w:rPr>
      </w:pPr>
    </w:p>
    <w:p w14:paraId="1DFF0DDF" w14:textId="77777777" w:rsidR="00CF2CC3" w:rsidRPr="00CF2CC3" w:rsidRDefault="00CF2CC3" w:rsidP="00623B9F">
      <w:pPr>
        <w:tabs>
          <w:tab w:val="left" w:pos="0"/>
          <w:tab w:val="left" w:pos="630"/>
        </w:tabs>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 xml:space="preserve">AfricaRice se réserve le droit d’accepter ou de rejeter une offre. AfricaRice ne sera en aucun cas tenu responsable des frais encourus par le soumissionnaire dans le cadre de la préparation de son offre. </w:t>
      </w:r>
    </w:p>
    <w:p w14:paraId="5CC3ED71" w14:textId="77777777" w:rsidR="00CF2CC3" w:rsidRPr="00CF2CC3" w:rsidRDefault="00CF2CC3" w:rsidP="00623B9F">
      <w:pPr>
        <w:tabs>
          <w:tab w:val="left" w:pos="0"/>
          <w:tab w:val="left" w:pos="540"/>
          <w:tab w:val="left" w:pos="630"/>
        </w:tabs>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 xml:space="preserve"> Plus particulièrement, AfricaRice se réserve le droit de :</w:t>
      </w:r>
    </w:p>
    <w:p w14:paraId="6378E230" w14:textId="77777777" w:rsidR="00CF2CC3" w:rsidRPr="00CF2CC3" w:rsidRDefault="00CF2CC3" w:rsidP="00623B9F">
      <w:pPr>
        <w:pStyle w:val="ListParagraph"/>
        <w:numPr>
          <w:ilvl w:val="0"/>
          <w:numId w:val="16"/>
        </w:numPr>
        <w:tabs>
          <w:tab w:val="left" w:pos="270"/>
          <w:tab w:val="left" w:pos="540"/>
          <w:tab w:val="left" w:pos="630"/>
        </w:tabs>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Prendre contact avec les clients cités comme références par le soumissionnaire ;</w:t>
      </w:r>
    </w:p>
    <w:p w14:paraId="2F8A38FC" w14:textId="77777777" w:rsidR="00CF2CC3" w:rsidRPr="00CF2CC3" w:rsidRDefault="00CF2CC3" w:rsidP="00623B9F">
      <w:pPr>
        <w:pStyle w:val="ListParagraph"/>
        <w:numPr>
          <w:ilvl w:val="0"/>
          <w:numId w:val="16"/>
        </w:numPr>
        <w:tabs>
          <w:tab w:val="left" w:pos="270"/>
          <w:tab w:val="left" w:pos="540"/>
          <w:tab w:val="left" w:pos="630"/>
        </w:tabs>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Réclamer des données supplémentaires aux soumissionnaires ;</w:t>
      </w:r>
    </w:p>
    <w:p w14:paraId="64B8E473" w14:textId="77777777" w:rsidR="00CF2CC3" w:rsidRPr="00CF2CC3" w:rsidRDefault="00CF2CC3" w:rsidP="00623B9F">
      <w:pPr>
        <w:pStyle w:val="ListParagraph"/>
        <w:numPr>
          <w:ilvl w:val="0"/>
          <w:numId w:val="16"/>
        </w:numPr>
        <w:tabs>
          <w:tab w:val="left" w:pos="270"/>
          <w:tab w:val="left" w:pos="540"/>
          <w:tab w:val="left" w:pos="630"/>
        </w:tabs>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Organiser des interviews avec les soumissionnaires ;</w:t>
      </w:r>
    </w:p>
    <w:p w14:paraId="242105DE" w14:textId="77777777" w:rsidR="00CF2CC3" w:rsidRPr="00CF2CC3" w:rsidRDefault="00CF2CC3" w:rsidP="00623B9F">
      <w:pPr>
        <w:pStyle w:val="ListParagraph"/>
        <w:numPr>
          <w:ilvl w:val="0"/>
          <w:numId w:val="16"/>
        </w:numPr>
        <w:tabs>
          <w:tab w:val="left" w:pos="270"/>
          <w:tab w:val="left" w:pos="540"/>
          <w:tab w:val="left" w:pos="630"/>
        </w:tabs>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Rejeter tout ou partie des offres soumises ;</w:t>
      </w:r>
    </w:p>
    <w:p w14:paraId="21EAD351" w14:textId="77777777" w:rsidR="00CF2CC3" w:rsidRPr="00CF2CC3" w:rsidRDefault="00CF2CC3" w:rsidP="00623B9F">
      <w:pPr>
        <w:pStyle w:val="ListParagraph"/>
        <w:numPr>
          <w:ilvl w:val="0"/>
          <w:numId w:val="16"/>
        </w:numPr>
        <w:tabs>
          <w:tab w:val="left" w:pos="270"/>
          <w:tab w:val="left" w:pos="540"/>
          <w:tab w:val="left" w:pos="630"/>
        </w:tabs>
        <w:autoSpaceDE w:val="0"/>
        <w:autoSpaceDN w:val="0"/>
        <w:adjustRightInd w:val="0"/>
        <w:spacing w:after="0"/>
        <w:jc w:val="both"/>
        <w:rPr>
          <w:rFonts w:ascii="Maiandra GD" w:hAnsi="Maiandra GD" w:cs="Arial"/>
          <w:color w:val="000000"/>
          <w:lang w:val="fr-FR"/>
        </w:rPr>
      </w:pPr>
      <w:r w:rsidRPr="00CF2CC3">
        <w:rPr>
          <w:rFonts w:ascii="Maiandra GD" w:hAnsi="Maiandra GD" w:cs="Arial"/>
          <w:color w:val="000000"/>
          <w:lang w:val="fr-FR"/>
        </w:rPr>
        <w:t xml:space="preserve">Attribuer le marché à plusieurs soumissionnaires afin d’atteindre les objectifs visés. </w:t>
      </w:r>
    </w:p>
    <w:p w14:paraId="48B990B5" w14:textId="77777777" w:rsidR="00CF2CC3" w:rsidRPr="00CF2CC3" w:rsidRDefault="00CF2CC3" w:rsidP="00623B9F">
      <w:pPr>
        <w:tabs>
          <w:tab w:val="left" w:pos="540"/>
          <w:tab w:val="left" w:pos="630"/>
        </w:tabs>
        <w:autoSpaceDE w:val="0"/>
        <w:autoSpaceDN w:val="0"/>
        <w:adjustRightInd w:val="0"/>
        <w:spacing w:after="0"/>
        <w:jc w:val="both"/>
        <w:rPr>
          <w:rFonts w:ascii="Maiandra GD" w:hAnsi="Maiandra GD" w:cs="Arial"/>
          <w:color w:val="000000"/>
          <w:lang w:val="fr-FR"/>
        </w:rPr>
      </w:pPr>
    </w:p>
    <w:p w14:paraId="11F15822" w14:textId="77777777" w:rsidR="00CF2CC3" w:rsidRPr="00CF2CC3" w:rsidRDefault="00CF2CC3" w:rsidP="00623B9F">
      <w:pPr>
        <w:pStyle w:val="ListParagraph"/>
        <w:numPr>
          <w:ilvl w:val="0"/>
          <w:numId w:val="2"/>
        </w:numPr>
        <w:tabs>
          <w:tab w:val="left" w:pos="540"/>
          <w:tab w:val="left" w:pos="630"/>
        </w:tabs>
        <w:autoSpaceDE w:val="0"/>
        <w:autoSpaceDN w:val="0"/>
        <w:adjustRightInd w:val="0"/>
        <w:spacing w:after="0"/>
        <w:ind w:left="360" w:firstLine="0"/>
        <w:jc w:val="both"/>
        <w:rPr>
          <w:rFonts w:ascii="Maiandra GD" w:hAnsi="Maiandra GD" w:cs="Arial"/>
          <w:b/>
          <w:color w:val="000000"/>
          <w:u w:val="single"/>
          <w:lang w:val="fr-FR"/>
        </w:rPr>
      </w:pPr>
      <w:r w:rsidRPr="00CF2CC3">
        <w:rPr>
          <w:rFonts w:ascii="Maiandra GD" w:hAnsi="Maiandra GD" w:cs="Arial"/>
          <w:b/>
          <w:color w:val="000000"/>
          <w:u w:val="single"/>
          <w:lang w:val="fr-FR"/>
        </w:rPr>
        <w:t xml:space="preserve">CLAUSES DEONTOLOGIQUES </w:t>
      </w:r>
    </w:p>
    <w:p w14:paraId="72CEC4CC" w14:textId="77777777" w:rsidR="00CF2CC3" w:rsidRPr="00CF2CC3" w:rsidRDefault="00CF2CC3" w:rsidP="00623B9F">
      <w:pPr>
        <w:pStyle w:val="ListParagraph"/>
        <w:tabs>
          <w:tab w:val="left" w:pos="540"/>
          <w:tab w:val="left" w:pos="630"/>
        </w:tabs>
        <w:autoSpaceDE w:val="0"/>
        <w:autoSpaceDN w:val="0"/>
        <w:adjustRightInd w:val="0"/>
        <w:spacing w:after="0"/>
        <w:ind w:left="270"/>
        <w:jc w:val="both"/>
        <w:rPr>
          <w:rFonts w:ascii="Maiandra GD" w:hAnsi="Maiandra GD" w:cs="Arial"/>
          <w:color w:val="000000"/>
          <w:lang w:val="fr-FR"/>
        </w:rPr>
      </w:pPr>
    </w:p>
    <w:p w14:paraId="0160CC03" w14:textId="77777777" w:rsidR="00CF2CC3" w:rsidRPr="00CF2CC3" w:rsidRDefault="00CF2CC3" w:rsidP="00623B9F">
      <w:pPr>
        <w:pStyle w:val="ListParagraph"/>
        <w:numPr>
          <w:ilvl w:val="0"/>
          <w:numId w:val="4"/>
        </w:numPr>
        <w:tabs>
          <w:tab w:val="left" w:pos="360"/>
          <w:tab w:val="left" w:pos="540"/>
        </w:tabs>
        <w:autoSpaceDE w:val="0"/>
        <w:autoSpaceDN w:val="0"/>
        <w:adjustRightInd w:val="0"/>
        <w:spacing w:after="0"/>
        <w:ind w:left="0" w:firstLine="12"/>
        <w:jc w:val="both"/>
        <w:rPr>
          <w:rFonts w:ascii="Maiandra GD" w:hAnsi="Maiandra GD" w:cs="Arial"/>
          <w:color w:val="000000"/>
          <w:lang w:val="fr-FR"/>
        </w:rPr>
      </w:pPr>
      <w:r w:rsidRPr="00CF2CC3">
        <w:rPr>
          <w:rFonts w:ascii="Maiandra GD" w:hAnsi="Maiandra GD" w:cs="Arial"/>
          <w:color w:val="000000"/>
          <w:lang w:val="fr-FR"/>
        </w:rPr>
        <w:t>Toute tentative d’un candidat ou d’un soumissionnaire visant à se procurer des informations confidentielles, à procéder à des ententes illicites avec ses concurrents ou à influencer le comité de sélection au cours de la procédure de clarification, d’examen, d’évaluation et de comparaison des offres entraîne le rejet de la candidature ou de la soumission de ce dernier.</w:t>
      </w:r>
    </w:p>
    <w:p w14:paraId="797F32FA" w14:textId="77777777" w:rsidR="00CF2CC3" w:rsidRPr="00CF2CC3" w:rsidRDefault="00CF2CC3" w:rsidP="00623B9F">
      <w:pPr>
        <w:pStyle w:val="ListParagraph"/>
        <w:numPr>
          <w:ilvl w:val="0"/>
          <w:numId w:val="4"/>
        </w:numPr>
        <w:tabs>
          <w:tab w:val="left" w:pos="360"/>
          <w:tab w:val="left" w:pos="540"/>
        </w:tabs>
        <w:autoSpaceDE w:val="0"/>
        <w:autoSpaceDN w:val="0"/>
        <w:adjustRightInd w:val="0"/>
        <w:spacing w:after="0"/>
        <w:ind w:left="0" w:firstLine="12"/>
        <w:jc w:val="both"/>
        <w:rPr>
          <w:rFonts w:ascii="Maiandra GD" w:hAnsi="Maiandra GD" w:cs="Arial"/>
          <w:color w:val="000000"/>
          <w:lang w:val="fr-FR"/>
        </w:rPr>
      </w:pPr>
      <w:r w:rsidRPr="00CF2CC3">
        <w:rPr>
          <w:rFonts w:ascii="Maiandra GD" w:hAnsi="Maiandra GD" w:cs="Arial"/>
          <w:color w:val="000000"/>
          <w:lang w:val="fr-FR"/>
        </w:rPr>
        <w:t xml:space="preserve">Lors de la remise de son offre, le soumissionnaire est tenu de déclarer sur l’honneur, d’une part, qu’il n’existe aucun conflit d’intérêts potentiel de quelque nature que ce soit et, d’autre part, qu’il n’a aucun lien spécifique avec d’autres soumissionnaires ou d’autres parties au projet. Si durant </w:t>
      </w:r>
      <w:r w:rsidRPr="00CF2CC3">
        <w:rPr>
          <w:rFonts w:ascii="Maiandra GD" w:hAnsi="Maiandra GD" w:cs="Arial"/>
          <w:lang w:val="fr-FR"/>
        </w:rPr>
        <w:t xml:space="preserve">l’exécution du marché, une telle situation se produisait, l’adjudicataire </w:t>
      </w:r>
      <w:r w:rsidRPr="00CF2CC3">
        <w:rPr>
          <w:rFonts w:ascii="Maiandra GD" w:hAnsi="Maiandra GD" w:cs="Arial"/>
          <w:color w:val="000000"/>
          <w:lang w:val="fr-FR"/>
        </w:rPr>
        <w:t>a l’obligation d’en informer immédiatement AfricaRice.</w:t>
      </w:r>
    </w:p>
    <w:p w14:paraId="1FD3A140" w14:textId="77777777" w:rsidR="00CF2CC3" w:rsidRPr="00CF2CC3" w:rsidRDefault="00CF2CC3" w:rsidP="00623B9F">
      <w:pPr>
        <w:pStyle w:val="ListParagraph"/>
        <w:numPr>
          <w:ilvl w:val="0"/>
          <w:numId w:val="4"/>
        </w:numPr>
        <w:tabs>
          <w:tab w:val="left" w:pos="360"/>
          <w:tab w:val="left" w:pos="540"/>
        </w:tabs>
        <w:autoSpaceDE w:val="0"/>
        <w:autoSpaceDN w:val="0"/>
        <w:adjustRightInd w:val="0"/>
        <w:spacing w:after="0"/>
        <w:ind w:left="0" w:firstLine="12"/>
        <w:jc w:val="both"/>
        <w:rPr>
          <w:rFonts w:ascii="Maiandra GD" w:hAnsi="Maiandra GD" w:cs="Arial"/>
          <w:color w:val="000000"/>
          <w:lang w:val="fr-FR"/>
        </w:rPr>
      </w:pPr>
      <w:r w:rsidRPr="00CF2CC3">
        <w:rPr>
          <w:rFonts w:ascii="Maiandra GD" w:hAnsi="Maiandra GD" w:cs="Arial"/>
          <w:color w:val="000000"/>
          <w:lang w:val="fr-FR"/>
        </w:rPr>
        <w:t>L’adjudicataire du marché doit agir en toute occasion avec impartialité et comme un conseiller loyal conformément au code de déontologie de sa profession</w:t>
      </w:r>
      <w:r w:rsidRPr="00CF2CC3">
        <w:rPr>
          <w:rFonts w:ascii="Maiandra GD" w:hAnsi="Maiandra GD" w:cs="Arial"/>
          <w:lang w:val="fr-FR"/>
        </w:rPr>
        <w:t>. Il ne doit engager AfricaRice d’aucune manière sans le consentement préalable et écrit de ses responsables.</w:t>
      </w:r>
    </w:p>
    <w:p w14:paraId="14DDE001" w14:textId="77777777" w:rsidR="00CF2CC3" w:rsidRPr="00CF2CC3" w:rsidRDefault="00CF2CC3" w:rsidP="00623B9F">
      <w:pPr>
        <w:pStyle w:val="ListParagraph"/>
        <w:numPr>
          <w:ilvl w:val="0"/>
          <w:numId w:val="4"/>
        </w:numPr>
        <w:tabs>
          <w:tab w:val="left" w:pos="360"/>
          <w:tab w:val="left" w:pos="540"/>
        </w:tabs>
        <w:autoSpaceDE w:val="0"/>
        <w:autoSpaceDN w:val="0"/>
        <w:adjustRightInd w:val="0"/>
        <w:spacing w:after="0"/>
        <w:ind w:left="0" w:firstLine="12"/>
        <w:jc w:val="both"/>
        <w:rPr>
          <w:rFonts w:ascii="Maiandra GD" w:hAnsi="Maiandra GD" w:cs="Arial"/>
          <w:color w:val="000000"/>
          <w:lang w:val="fr-FR"/>
        </w:rPr>
      </w:pPr>
      <w:r w:rsidRPr="00CF2CC3">
        <w:rPr>
          <w:rFonts w:ascii="Maiandra GD" w:hAnsi="Maiandra GD" w:cs="Arial"/>
          <w:color w:val="000000"/>
          <w:lang w:val="fr-FR"/>
        </w:rPr>
        <w:t xml:space="preserve">Pendant la durée du marché, l’adjudicataire et son personnel s’engagent à respecter les droits de </w:t>
      </w:r>
      <w:r w:rsidRPr="00CF2CC3">
        <w:rPr>
          <w:rFonts w:ascii="Maiandra GD" w:hAnsi="Maiandra GD" w:cs="Arial"/>
          <w:lang w:val="fr-FR"/>
        </w:rPr>
        <w:t>l’homme et à se conformer aux règles de bonnes conduites communément admises concernant notamment </w:t>
      </w:r>
      <w:r w:rsidRPr="00CF2CC3">
        <w:rPr>
          <w:rFonts w:ascii="Maiandra GD" w:hAnsi="Maiandra GD" w:cs="Arial"/>
          <w:color w:val="000000"/>
          <w:lang w:val="fr-FR"/>
        </w:rPr>
        <w:t>: des pratiques discriminatoires liées à la race, à l’ethnie, à la religion, à la nationalité, au genre, à l’âge, à l’orientation sexuelle, à la situation matrimoniale, au statut de citoyenneté, à l’infirmité.</w:t>
      </w:r>
    </w:p>
    <w:p w14:paraId="1EE75258" w14:textId="77777777" w:rsidR="00CF2CC3" w:rsidRPr="00CF2CC3" w:rsidRDefault="00CF2CC3" w:rsidP="00623B9F">
      <w:pPr>
        <w:pStyle w:val="ListParagraph"/>
        <w:numPr>
          <w:ilvl w:val="0"/>
          <w:numId w:val="4"/>
        </w:numPr>
        <w:tabs>
          <w:tab w:val="left" w:pos="360"/>
          <w:tab w:val="left" w:pos="540"/>
        </w:tabs>
        <w:autoSpaceDE w:val="0"/>
        <w:autoSpaceDN w:val="0"/>
        <w:adjustRightInd w:val="0"/>
        <w:spacing w:after="0"/>
        <w:ind w:left="0" w:firstLine="12"/>
        <w:jc w:val="both"/>
        <w:rPr>
          <w:rFonts w:ascii="Maiandra GD" w:hAnsi="Maiandra GD" w:cs="Arial"/>
          <w:color w:val="000000"/>
          <w:lang w:val="fr-FR"/>
        </w:rPr>
      </w:pPr>
      <w:r w:rsidRPr="00CF2CC3">
        <w:rPr>
          <w:rFonts w:ascii="Maiandra GD" w:hAnsi="Maiandra GD" w:cs="Arial"/>
          <w:color w:val="000000"/>
          <w:lang w:val="fr-FR"/>
        </w:rPr>
        <w:lastRenderedPageBreak/>
        <w:t xml:space="preserve">Le titulaire et son personnel sont tenus au secret professionnel pendant toute la durée du contrat et après son achèvement. Tous les rapports et documents reçus ou établis par </w:t>
      </w:r>
      <w:r w:rsidRPr="00CF2CC3">
        <w:rPr>
          <w:rFonts w:ascii="Maiandra GD" w:hAnsi="Maiandra GD" w:cs="Arial"/>
          <w:lang w:val="fr-FR"/>
        </w:rPr>
        <w:t xml:space="preserve">l’adjudicataire dans le cadre </w:t>
      </w:r>
      <w:r w:rsidRPr="00CF2CC3">
        <w:rPr>
          <w:rFonts w:ascii="Maiandra GD" w:hAnsi="Maiandra GD" w:cs="Arial"/>
          <w:color w:val="000000"/>
          <w:lang w:val="fr-FR"/>
        </w:rPr>
        <w:t xml:space="preserve">de l’exécution du marché sont </w:t>
      </w:r>
      <w:r w:rsidRPr="00CF2CC3">
        <w:rPr>
          <w:rFonts w:ascii="Maiandra GD" w:hAnsi="Maiandra GD" w:cs="Arial"/>
          <w:lang w:val="fr-FR"/>
        </w:rPr>
        <w:t>et demeurent confidentiels</w:t>
      </w:r>
      <w:r w:rsidRPr="00CF2CC3">
        <w:rPr>
          <w:rFonts w:ascii="Maiandra GD" w:hAnsi="Maiandra GD" w:cs="Arial"/>
          <w:color w:val="000000"/>
          <w:lang w:val="fr-FR"/>
        </w:rPr>
        <w:t>.</w:t>
      </w:r>
    </w:p>
    <w:p w14:paraId="2B4EB47D" w14:textId="77777777" w:rsidR="00CF2CC3" w:rsidRPr="00CF2CC3" w:rsidRDefault="00CF2CC3" w:rsidP="00623B9F">
      <w:pPr>
        <w:pStyle w:val="ListParagraph"/>
        <w:tabs>
          <w:tab w:val="left" w:pos="90"/>
        </w:tabs>
        <w:autoSpaceDE w:val="0"/>
        <w:autoSpaceDN w:val="0"/>
        <w:adjustRightInd w:val="0"/>
        <w:spacing w:after="0"/>
        <w:ind w:left="270"/>
        <w:jc w:val="both"/>
        <w:rPr>
          <w:rFonts w:ascii="Maiandra GD" w:hAnsi="Maiandra GD" w:cs="Arial"/>
          <w:lang w:val="fr-FR"/>
        </w:rPr>
      </w:pPr>
    </w:p>
    <w:p w14:paraId="056EF3EF" w14:textId="77777777" w:rsidR="00CF2CC3" w:rsidRPr="00CF2CC3" w:rsidRDefault="00CF2CC3" w:rsidP="00623B9F">
      <w:pPr>
        <w:pStyle w:val="ListParagraph"/>
        <w:numPr>
          <w:ilvl w:val="0"/>
          <w:numId w:val="1"/>
        </w:numPr>
        <w:tabs>
          <w:tab w:val="left" w:pos="90"/>
          <w:tab w:val="left" w:pos="270"/>
        </w:tabs>
        <w:autoSpaceDE w:val="0"/>
        <w:autoSpaceDN w:val="0"/>
        <w:adjustRightInd w:val="0"/>
        <w:spacing w:after="0"/>
        <w:ind w:left="270"/>
        <w:jc w:val="both"/>
        <w:rPr>
          <w:rFonts w:ascii="Maiandra GD" w:hAnsi="Maiandra GD" w:cs="Arial"/>
          <w:b/>
          <w:u w:val="single"/>
          <w:lang w:val="fr-FR"/>
        </w:rPr>
      </w:pPr>
      <w:r w:rsidRPr="00CF2CC3">
        <w:rPr>
          <w:rFonts w:ascii="Maiandra GD" w:hAnsi="Maiandra GD" w:cs="Arial"/>
          <w:lang w:val="fr-FR"/>
        </w:rPr>
        <w:t xml:space="preserve">   </w:t>
      </w:r>
      <w:r w:rsidRPr="00CF2CC3">
        <w:rPr>
          <w:rFonts w:ascii="Maiandra GD" w:hAnsi="Maiandra GD" w:cs="Arial"/>
          <w:b/>
          <w:u w:val="single"/>
          <w:lang w:val="fr-FR"/>
        </w:rPr>
        <w:t xml:space="preserve">TERMES DE REFERENCES </w:t>
      </w:r>
    </w:p>
    <w:p w14:paraId="0C90C71C" w14:textId="77777777" w:rsidR="00CF2CC3" w:rsidRPr="00CF2CC3" w:rsidRDefault="00CF2CC3" w:rsidP="00623B9F">
      <w:pPr>
        <w:pStyle w:val="ListParagraph"/>
        <w:tabs>
          <w:tab w:val="left" w:pos="90"/>
          <w:tab w:val="left" w:pos="270"/>
        </w:tabs>
        <w:autoSpaceDE w:val="0"/>
        <w:autoSpaceDN w:val="0"/>
        <w:adjustRightInd w:val="0"/>
        <w:spacing w:after="0"/>
        <w:ind w:left="270"/>
        <w:jc w:val="both"/>
        <w:rPr>
          <w:rFonts w:ascii="Maiandra GD" w:hAnsi="Maiandra GD" w:cs="Arial"/>
          <w:b/>
          <w:u w:val="single"/>
          <w:lang w:val="fr-FR"/>
        </w:rPr>
      </w:pPr>
    </w:p>
    <w:p w14:paraId="293321E3" w14:textId="77777777" w:rsidR="00CF2CC3" w:rsidRPr="00CF2CC3" w:rsidRDefault="00CF2CC3" w:rsidP="00623B9F">
      <w:pPr>
        <w:pStyle w:val="ListParagraph"/>
        <w:numPr>
          <w:ilvl w:val="0"/>
          <w:numId w:val="10"/>
        </w:numPr>
        <w:tabs>
          <w:tab w:val="left" w:pos="540"/>
          <w:tab w:val="left" w:pos="630"/>
        </w:tabs>
        <w:autoSpaceDE w:val="0"/>
        <w:autoSpaceDN w:val="0"/>
        <w:adjustRightInd w:val="0"/>
        <w:spacing w:after="0"/>
        <w:ind w:left="360" w:firstLine="0"/>
        <w:jc w:val="both"/>
        <w:rPr>
          <w:rFonts w:ascii="Maiandra GD" w:hAnsi="Maiandra GD" w:cs="Arial"/>
          <w:b/>
          <w:color w:val="000000"/>
          <w:u w:val="single"/>
          <w:lang w:val="fr-FR"/>
        </w:rPr>
      </w:pPr>
      <w:r w:rsidRPr="00CF2CC3">
        <w:rPr>
          <w:rFonts w:ascii="Maiandra GD" w:hAnsi="Maiandra GD" w:cs="Arial"/>
          <w:b/>
          <w:color w:val="000000"/>
          <w:u w:val="single"/>
          <w:lang w:val="fr-FR"/>
        </w:rPr>
        <w:t>ROLE DU TRANSITAIRE</w:t>
      </w:r>
    </w:p>
    <w:p w14:paraId="29A7DB75" w14:textId="77777777" w:rsidR="00CF2CC3" w:rsidRPr="00CF2CC3" w:rsidRDefault="00CF2CC3" w:rsidP="00623B9F">
      <w:pPr>
        <w:tabs>
          <w:tab w:val="left" w:pos="540"/>
          <w:tab w:val="left" w:pos="630"/>
        </w:tabs>
        <w:autoSpaceDE w:val="0"/>
        <w:autoSpaceDN w:val="0"/>
        <w:adjustRightInd w:val="0"/>
        <w:spacing w:after="0"/>
        <w:ind w:left="360"/>
        <w:jc w:val="both"/>
        <w:rPr>
          <w:rFonts w:ascii="Maiandra GD" w:hAnsi="Maiandra GD" w:cs="Arial"/>
          <w:b/>
          <w:color w:val="000000"/>
          <w:u w:val="single"/>
          <w:lang w:val="fr-FR"/>
        </w:rPr>
      </w:pPr>
    </w:p>
    <w:p w14:paraId="279AD0C0" w14:textId="61A0DBE6" w:rsidR="00CF2CC3" w:rsidRPr="00CF2CC3" w:rsidRDefault="00CF2CC3" w:rsidP="00623B9F">
      <w:pPr>
        <w:tabs>
          <w:tab w:val="left" w:pos="0"/>
          <w:tab w:val="left" w:pos="540"/>
          <w:tab w:val="left" w:pos="630"/>
        </w:tabs>
        <w:autoSpaceDE w:val="0"/>
        <w:autoSpaceDN w:val="0"/>
        <w:adjustRightInd w:val="0"/>
        <w:spacing w:after="0"/>
        <w:jc w:val="both"/>
        <w:rPr>
          <w:rFonts w:ascii="Maiandra GD" w:hAnsi="Maiandra GD" w:cs="Arial"/>
          <w:lang w:val="fr-FR"/>
        </w:rPr>
      </w:pPr>
      <w:r w:rsidRPr="00CF2CC3">
        <w:rPr>
          <w:rFonts w:ascii="Maiandra GD" w:hAnsi="Maiandra GD" w:cs="Arial"/>
          <w:lang w:val="fr-FR"/>
        </w:rPr>
        <w:t>Le transitaire interviendra en collaboration directe avec les Unités Approvisionnements Publiques d’AfricaRice. Son rôle se définit comme suit : Organiser la réception, le passage en douane et l’enlèvement des arrivages aux ports d’entrées (port, aéroport ou frontière terrestre) en temps opportun, conformément aux instructions d’AfricaRice et en ayant recours aux procédures administratives et douanières en vigueur.</w:t>
      </w:r>
    </w:p>
    <w:p w14:paraId="794726E5" w14:textId="77777777" w:rsidR="00CF2CC3" w:rsidRPr="00CF2CC3" w:rsidRDefault="00CF2CC3" w:rsidP="00623B9F">
      <w:pPr>
        <w:tabs>
          <w:tab w:val="left" w:pos="0"/>
          <w:tab w:val="left" w:pos="540"/>
          <w:tab w:val="left" w:pos="630"/>
        </w:tabs>
        <w:autoSpaceDE w:val="0"/>
        <w:autoSpaceDN w:val="0"/>
        <w:adjustRightInd w:val="0"/>
        <w:spacing w:after="0"/>
        <w:jc w:val="both"/>
        <w:rPr>
          <w:rFonts w:ascii="Maiandra GD" w:hAnsi="Maiandra GD" w:cs="Arial"/>
          <w:lang w:val="fr-FR"/>
        </w:rPr>
      </w:pPr>
    </w:p>
    <w:p w14:paraId="39AC1488" w14:textId="77777777" w:rsidR="00CF2CC3" w:rsidRPr="00CF2CC3" w:rsidRDefault="00CF2CC3" w:rsidP="00623B9F">
      <w:pPr>
        <w:tabs>
          <w:tab w:val="left" w:pos="0"/>
        </w:tabs>
        <w:jc w:val="both"/>
        <w:rPr>
          <w:rFonts w:ascii="Maiandra GD" w:hAnsi="Maiandra GD" w:cs="Arial"/>
          <w:b/>
          <w:color w:val="000000"/>
          <w:u w:val="single"/>
          <w:lang w:val="fr-FR"/>
        </w:rPr>
      </w:pPr>
      <w:r w:rsidRPr="00CF2CC3">
        <w:rPr>
          <w:rFonts w:ascii="Maiandra GD" w:hAnsi="Maiandra GD" w:cs="Arial"/>
          <w:color w:val="000000"/>
          <w:lang w:val="fr-FR"/>
        </w:rPr>
        <w:t>La société doit également fournir le matériel nécessaire, exemples : camions, grues, chariots élévateurs, y compris les machinistes, conducteurs et les opérateurs, du personnel qualifié, l’expertise et autres moyens nécessaires pour effectuer le dédouanement, les opérations de transit, les transports intérieurs et les services connexes en conformité avec les meilleures pratiques du commerce international</w:t>
      </w:r>
      <w:r w:rsidRPr="00CF2CC3">
        <w:rPr>
          <w:rFonts w:ascii="Maiandra GD" w:hAnsi="Maiandra GD" w:cs="Arial"/>
          <w:b/>
          <w:color w:val="000000"/>
          <w:lang w:val="fr-FR"/>
        </w:rPr>
        <w:t>.</w:t>
      </w:r>
      <w:r w:rsidRPr="00CF2CC3">
        <w:rPr>
          <w:rFonts w:ascii="Maiandra GD" w:hAnsi="Maiandra GD" w:cs="Arial"/>
          <w:b/>
          <w:color w:val="000000"/>
          <w:u w:val="single"/>
          <w:lang w:val="fr-FR"/>
        </w:rPr>
        <w:t xml:space="preserve">  </w:t>
      </w:r>
    </w:p>
    <w:p w14:paraId="199C6A45" w14:textId="77777777" w:rsidR="00CF2CC3" w:rsidRPr="00CF2CC3" w:rsidRDefault="00CF2CC3" w:rsidP="00623B9F">
      <w:pPr>
        <w:pStyle w:val="ListParagraph"/>
        <w:numPr>
          <w:ilvl w:val="0"/>
          <w:numId w:val="10"/>
        </w:numPr>
        <w:ind w:left="360" w:firstLine="0"/>
        <w:jc w:val="both"/>
        <w:rPr>
          <w:rFonts w:ascii="Maiandra GD" w:hAnsi="Maiandra GD" w:cstheme="minorHAnsi"/>
          <w:b/>
          <w:lang w:val="fr-FR"/>
        </w:rPr>
      </w:pPr>
      <w:r w:rsidRPr="00CF2CC3">
        <w:rPr>
          <w:rFonts w:ascii="Maiandra GD" w:hAnsi="Maiandra GD" w:cstheme="minorHAnsi"/>
          <w:b/>
          <w:u w:val="single"/>
          <w:lang w:val="fr-FR"/>
        </w:rPr>
        <w:t xml:space="preserve">LES PRINCIPALES ACTIONS A ENTREPRENDRE PAR LE TRANSITAIRE SONT </w:t>
      </w:r>
      <w:r w:rsidRPr="00CF2CC3">
        <w:rPr>
          <w:rFonts w:ascii="Maiandra GD" w:hAnsi="Maiandra GD" w:cstheme="minorHAnsi"/>
          <w:b/>
          <w:lang w:val="fr-FR"/>
        </w:rPr>
        <w:t>:</w:t>
      </w:r>
    </w:p>
    <w:p w14:paraId="20A589C6" w14:textId="77777777" w:rsidR="00CF2CC3" w:rsidRPr="00CF2CC3" w:rsidRDefault="00CF2CC3" w:rsidP="00623B9F">
      <w:pPr>
        <w:pStyle w:val="ListParagraph"/>
        <w:ind w:left="270"/>
        <w:jc w:val="both"/>
        <w:rPr>
          <w:rFonts w:ascii="Maiandra GD" w:hAnsi="Maiandra GD"/>
          <w:lang w:val="fr-FR"/>
        </w:rPr>
      </w:pPr>
    </w:p>
    <w:p w14:paraId="09A326F5" w14:textId="77777777" w:rsidR="00CF2CC3" w:rsidRPr="00CF2CC3" w:rsidRDefault="00CF2CC3" w:rsidP="00623B9F">
      <w:pPr>
        <w:pStyle w:val="ListParagraph"/>
        <w:numPr>
          <w:ilvl w:val="0"/>
          <w:numId w:val="6"/>
        </w:numPr>
        <w:ind w:left="0" w:firstLine="0"/>
        <w:jc w:val="both"/>
        <w:rPr>
          <w:rFonts w:ascii="Maiandra GD" w:hAnsi="Maiandra GD" w:cstheme="minorHAnsi"/>
          <w:u w:val="single"/>
          <w:lang w:val="fr-FR"/>
        </w:rPr>
      </w:pPr>
      <w:r w:rsidRPr="00CF2CC3">
        <w:rPr>
          <w:rFonts w:ascii="Maiandra GD" w:hAnsi="Maiandra GD" w:cstheme="minorHAnsi"/>
          <w:u w:val="single"/>
          <w:lang w:val="fr-FR"/>
        </w:rPr>
        <w:t>Réception des arrivages</w:t>
      </w:r>
    </w:p>
    <w:p w14:paraId="531A370E" w14:textId="77777777" w:rsidR="00CF2CC3" w:rsidRPr="00CF2CC3" w:rsidRDefault="00CF2CC3" w:rsidP="00623B9F">
      <w:pPr>
        <w:jc w:val="both"/>
        <w:rPr>
          <w:rFonts w:ascii="Maiandra GD" w:hAnsi="Maiandra GD" w:cstheme="minorHAnsi"/>
          <w:lang w:val="fr-FR"/>
        </w:rPr>
      </w:pPr>
      <w:r w:rsidRPr="00CF2CC3">
        <w:rPr>
          <w:rFonts w:ascii="Maiandra GD" w:hAnsi="Maiandra GD" w:cstheme="minorHAnsi"/>
          <w:lang w:val="fr-FR"/>
        </w:rPr>
        <w:t>Le transitaire assurera la réception de tous les arrivages pour lesquels AfricaRice lui aurait annoncé l’arrivée.</w:t>
      </w:r>
    </w:p>
    <w:p w14:paraId="2FBEFAD0" w14:textId="77777777" w:rsidR="00CF2CC3" w:rsidRPr="00CF2CC3" w:rsidRDefault="00CF2CC3" w:rsidP="00623B9F">
      <w:pPr>
        <w:pStyle w:val="ListParagraph"/>
        <w:numPr>
          <w:ilvl w:val="0"/>
          <w:numId w:val="6"/>
        </w:numPr>
        <w:ind w:left="0" w:firstLine="0"/>
        <w:jc w:val="both"/>
        <w:rPr>
          <w:rFonts w:ascii="Maiandra GD" w:hAnsi="Maiandra GD" w:cstheme="minorHAnsi"/>
          <w:u w:val="single"/>
          <w:lang w:val="fr-FR"/>
        </w:rPr>
      </w:pPr>
      <w:r w:rsidRPr="00CF2CC3">
        <w:rPr>
          <w:rFonts w:ascii="Maiandra GD" w:hAnsi="Maiandra GD" w:cstheme="minorHAnsi"/>
          <w:u w:val="single"/>
          <w:lang w:val="fr-FR"/>
        </w:rPr>
        <w:t>Dédouanement</w:t>
      </w:r>
    </w:p>
    <w:p w14:paraId="4CA8D886" w14:textId="77777777" w:rsidR="00CF2CC3" w:rsidRPr="00CF2CC3" w:rsidRDefault="00CF2CC3" w:rsidP="00623B9F">
      <w:pPr>
        <w:jc w:val="both"/>
        <w:rPr>
          <w:rFonts w:ascii="Maiandra GD" w:hAnsi="Maiandra GD" w:cstheme="minorHAnsi"/>
          <w:lang w:val="fr-FR"/>
        </w:rPr>
      </w:pPr>
      <w:r w:rsidRPr="00CF2CC3">
        <w:rPr>
          <w:rFonts w:ascii="Maiandra GD" w:hAnsi="Maiandra GD" w:cstheme="minorHAnsi"/>
          <w:lang w:val="fr-FR"/>
        </w:rPr>
        <w:t>Le transitaire devra :</w:t>
      </w:r>
    </w:p>
    <w:p w14:paraId="04877A27" w14:textId="77777777" w:rsidR="00CF2CC3" w:rsidRPr="00CF2CC3" w:rsidRDefault="00CF2CC3" w:rsidP="00623B9F">
      <w:pPr>
        <w:pStyle w:val="ListParagraph"/>
        <w:numPr>
          <w:ilvl w:val="0"/>
          <w:numId w:val="7"/>
        </w:numPr>
        <w:ind w:left="0" w:firstLine="0"/>
        <w:jc w:val="both"/>
        <w:rPr>
          <w:rFonts w:ascii="Maiandra GD" w:hAnsi="Maiandra GD" w:cstheme="minorHAnsi"/>
          <w:lang w:val="fr-FR"/>
        </w:rPr>
      </w:pPr>
      <w:r w:rsidRPr="00CF2CC3">
        <w:rPr>
          <w:rFonts w:ascii="Maiandra GD" w:hAnsi="Maiandra GD" w:cstheme="minorHAnsi"/>
          <w:lang w:val="fr-FR"/>
        </w:rPr>
        <w:t xml:space="preserve">Posséder une connaissance fondamentale des formalités de dédouanement locales ainsi que des documents connexes. Il fournira des conseils sur la réglementation nationale en matière d'importation et d’exportation. </w:t>
      </w:r>
    </w:p>
    <w:p w14:paraId="5C65EC1A" w14:textId="77777777" w:rsidR="00CF2CC3" w:rsidRPr="00CF2CC3" w:rsidRDefault="00CF2CC3" w:rsidP="00623B9F">
      <w:pPr>
        <w:pStyle w:val="ListParagraph"/>
        <w:numPr>
          <w:ilvl w:val="0"/>
          <w:numId w:val="7"/>
        </w:numPr>
        <w:ind w:left="0" w:firstLine="0"/>
        <w:jc w:val="both"/>
        <w:rPr>
          <w:rFonts w:ascii="Maiandra GD" w:hAnsi="Maiandra GD" w:cstheme="minorHAnsi"/>
          <w:lang w:val="fr-FR"/>
        </w:rPr>
      </w:pPr>
      <w:r w:rsidRPr="00CF2CC3">
        <w:rPr>
          <w:rFonts w:ascii="Maiandra GD" w:hAnsi="Maiandra GD" w:cstheme="minorHAnsi"/>
          <w:lang w:val="fr-FR"/>
        </w:rPr>
        <w:t xml:space="preserve">Conseiller et renseigner AfricaRice sur les règlements et procédures pertinents en matière d’opérations douanières terrestres, maritimes ou aériennes. </w:t>
      </w:r>
    </w:p>
    <w:p w14:paraId="4D1F9BA7" w14:textId="77777777" w:rsidR="00CF2CC3" w:rsidRPr="00CF2CC3" w:rsidRDefault="00CF2CC3" w:rsidP="00623B9F">
      <w:pPr>
        <w:pStyle w:val="ListParagraph"/>
        <w:numPr>
          <w:ilvl w:val="0"/>
          <w:numId w:val="7"/>
        </w:numPr>
        <w:ind w:left="0" w:firstLine="0"/>
        <w:jc w:val="both"/>
        <w:rPr>
          <w:rFonts w:ascii="Maiandra GD" w:hAnsi="Maiandra GD" w:cstheme="minorHAnsi"/>
          <w:lang w:val="fr-FR"/>
        </w:rPr>
      </w:pPr>
      <w:r w:rsidRPr="00CF2CC3">
        <w:rPr>
          <w:rFonts w:ascii="Maiandra GD" w:hAnsi="Maiandra GD" w:cstheme="minorHAnsi"/>
          <w:lang w:val="fr-FR"/>
        </w:rPr>
        <w:t>Tenir AfricaRice informer de, toutes nouvelles réglementations ou procédures en matière de dédouanement et transit ;</w:t>
      </w:r>
    </w:p>
    <w:p w14:paraId="50A33952" w14:textId="77777777" w:rsidR="00CF2CC3" w:rsidRPr="00CF2CC3" w:rsidRDefault="00CF2CC3" w:rsidP="00623B9F">
      <w:pPr>
        <w:pStyle w:val="ListParagraph"/>
        <w:numPr>
          <w:ilvl w:val="0"/>
          <w:numId w:val="7"/>
        </w:numPr>
        <w:ind w:left="0" w:firstLine="0"/>
        <w:jc w:val="both"/>
        <w:rPr>
          <w:rFonts w:ascii="Maiandra GD" w:hAnsi="Maiandra GD" w:cstheme="minorHAnsi"/>
          <w:lang w:val="fr-FR"/>
        </w:rPr>
      </w:pPr>
      <w:r w:rsidRPr="00CF2CC3">
        <w:rPr>
          <w:rFonts w:ascii="Maiandra GD" w:hAnsi="Maiandra GD" w:cstheme="minorHAnsi"/>
          <w:lang w:val="fr-FR"/>
        </w:rPr>
        <w:t xml:space="preserve">Appliquer les régimes d’exonération et de suspension des droits de taxes, les différentes autorisations d’entrée/sortie des produits et de tout autre document douanier ; </w:t>
      </w:r>
    </w:p>
    <w:p w14:paraId="20DAEEF5" w14:textId="74B92292" w:rsidR="00CF2CC3" w:rsidRPr="00CF2CC3" w:rsidRDefault="00CF2CC3" w:rsidP="00623B9F">
      <w:pPr>
        <w:pStyle w:val="ListParagraph"/>
        <w:numPr>
          <w:ilvl w:val="0"/>
          <w:numId w:val="7"/>
        </w:numPr>
        <w:ind w:left="0" w:firstLine="0"/>
        <w:jc w:val="both"/>
        <w:rPr>
          <w:rFonts w:ascii="Maiandra GD" w:hAnsi="Maiandra GD" w:cstheme="minorHAnsi"/>
          <w:lang w:val="fr-FR"/>
        </w:rPr>
      </w:pPr>
      <w:r w:rsidRPr="00CF2CC3">
        <w:rPr>
          <w:rFonts w:ascii="Maiandra GD" w:hAnsi="Maiandra GD" w:cstheme="minorHAnsi"/>
          <w:lang w:val="fr-FR"/>
        </w:rPr>
        <w:t>S’assurer que le nombre de colis, dimensions de chaque colis, la description des articles, le colisage, le poids brut, le marquage sont en conformité avec les informations contenues dans les documents transmis par AfricaRice ;</w:t>
      </w:r>
    </w:p>
    <w:p w14:paraId="0A0E03A0" w14:textId="29350A3D" w:rsidR="00CF2CC3" w:rsidRPr="00CF2CC3" w:rsidRDefault="00CF2CC3" w:rsidP="00623B9F">
      <w:pPr>
        <w:pStyle w:val="ListParagraph"/>
        <w:numPr>
          <w:ilvl w:val="0"/>
          <w:numId w:val="7"/>
        </w:numPr>
        <w:ind w:left="0" w:firstLine="0"/>
        <w:jc w:val="both"/>
        <w:rPr>
          <w:rFonts w:ascii="Maiandra GD" w:hAnsi="Maiandra GD" w:cstheme="minorHAnsi"/>
          <w:lang w:val="fr-FR"/>
        </w:rPr>
      </w:pPr>
      <w:r w:rsidRPr="00CF2CC3">
        <w:rPr>
          <w:rFonts w:ascii="Maiandra GD" w:hAnsi="Maiandra GD" w:cstheme="minorHAnsi"/>
          <w:lang w:val="fr-FR"/>
        </w:rPr>
        <w:lastRenderedPageBreak/>
        <w:t>Informer rapidement AfricaRice pour approbation de toute situation qui pourrait engendrer des coûts financiers additionnels pour l’institution.</w:t>
      </w:r>
    </w:p>
    <w:p w14:paraId="56ADC3B3" w14:textId="77777777" w:rsidR="00CF2CC3" w:rsidRPr="00CF2CC3" w:rsidRDefault="00CF2CC3" w:rsidP="00623B9F">
      <w:pPr>
        <w:pStyle w:val="ListParagraph"/>
        <w:ind w:left="0"/>
        <w:jc w:val="both"/>
        <w:rPr>
          <w:rFonts w:ascii="Maiandra GD" w:hAnsi="Maiandra GD" w:cstheme="minorHAnsi"/>
          <w:lang w:val="fr-FR"/>
        </w:rPr>
      </w:pPr>
    </w:p>
    <w:p w14:paraId="63399B2B" w14:textId="77777777" w:rsidR="00CF2CC3" w:rsidRPr="00CF2CC3" w:rsidRDefault="00CF2CC3" w:rsidP="00623B9F">
      <w:pPr>
        <w:pStyle w:val="ListParagraph"/>
        <w:numPr>
          <w:ilvl w:val="0"/>
          <w:numId w:val="6"/>
        </w:numPr>
        <w:ind w:left="0" w:firstLine="0"/>
        <w:jc w:val="both"/>
        <w:rPr>
          <w:rFonts w:ascii="Maiandra GD" w:hAnsi="Maiandra GD" w:cstheme="minorHAnsi"/>
          <w:u w:val="single"/>
          <w:lang w:val="fr-FR"/>
        </w:rPr>
      </w:pPr>
      <w:r w:rsidRPr="00CF2CC3">
        <w:rPr>
          <w:rFonts w:ascii="Maiandra GD" w:hAnsi="Maiandra GD" w:cstheme="minorHAnsi"/>
          <w:u w:val="single"/>
          <w:lang w:val="fr-FR"/>
        </w:rPr>
        <w:t xml:space="preserve"> Transport et livraison sur site </w:t>
      </w:r>
    </w:p>
    <w:p w14:paraId="3402A51A" w14:textId="40C2164A" w:rsidR="00CF2CC3" w:rsidRPr="00CF2CC3" w:rsidRDefault="00CF2CC3" w:rsidP="00623B9F">
      <w:pPr>
        <w:jc w:val="both"/>
        <w:rPr>
          <w:rFonts w:ascii="Maiandra GD" w:hAnsi="Maiandra GD" w:cstheme="minorHAnsi"/>
          <w:u w:val="single"/>
          <w:lang w:val="fr-FR"/>
        </w:rPr>
      </w:pPr>
      <w:r w:rsidRPr="00CF2CC3">
        <w:rPr>
          <w:rFonts w:ascii="Maiandra GD" w:hAnsi="Maiandra GD" w:cstheme="minorHAnsi"/>
          <w:lang w:val="fr-FR"/>
        </w:rPr>
        <w:t xml:space="preserve">Le prestataire prendra en charge la livraison des arrivages aux points indiqués par d’AfricaRice.  Ce dernier peut être appelé à faire des livraisons à l’intérieur du pays précisément au Centre de recherche situe à </w:t>
      </w:r>
      <w:proofErr w:type="spellStart"/>
      <w:r w:rsidRPr="00CF2CC3">
        <w:rPr>
          <w:rFonts w:ascii="Maiandra GD" w:hAnsi="Maiandra GD" w:cstheme="minorHAnsi"/>
          <w:lang w:val="fr-FR"/>
        </w:rPr>
        <w:t>Mbe</w:t>
      </w:r>
      <w:proofErr w:type="spellEnd"/>
      <w:r w:rsidRPr="00CF2CC3">
        <w:rPr>
          <w:rFonts w:ascii="Maiandra GD" w:hAnsi="Maiandra GD" w:cstheme="minorHAnsi"/>
          <w:lang w:val="fr-FR"/>
        </w:rPr>
        <w:t>, BOUAKE.</w:t>
      </w:r>
    </w:p>
    <w:p w14:paraId="6484A02C" w14:textId="77777777" w:rsidR="00CF2CC3" w:rsidRPr="00CF2CC3" w:rsidRDefault="00CF2CC3" w:rsidP="00623B9F">
      <w:pPr>
        <w:pStyle w:val="ListParagraph"/>
        <w:numPr>
          <w:ilvl w:val="0"/>
          <w:numId w:val="6"/>
        </w:numPr>
        <w:ind w:left="0" w:firstLine="0"/>
        <w:jc w:val="both"/>
        <w:rPr>
          <w:rFonts w:ascii="Maiandra GD" w:hAnsi="Maiandra GD" w:cstheme="minorHAnsi"/>
          <w:u w:val="single"/>
          <w:lang w:val="fr-FR"/>
        </w:rPr>
      </w:pPr>
      <w:r w:rsidRPr="00CF2CC3">
        <w:rPr>
          <w:rFonts w:ascii="Maiandra GD" w:hAnsi="Maiandra GD" w:cstheme="minorHAnsi"/>
          <w:u w:val="single"/>
          <w:lang w:val="fr-FR"/>
        </w:rPr>
        <w:t>Expertise-Conseil</w:t>
      </w:r>
    </w:p>
    <w:p w14:paraId="4F01ADFF" w14:textId="77777777" w:rsidR="00CF2CC3" w:rsidRPr="00CF2CC3" w:rsidRDefault="00CF2CC3" w:rsidP="00623B9F">
      <w:pPr>
        <w:jc w:val="both"/>
        <w:rPr>
          <w:rFonts w:ascii="Maiandra GD" w:hAnsi="Maiandra GD" w:cstheme="minorHAnsi"/>
          <w:lang w:val="fr-FR"/>
        </w:rPr>
      </w:pPr>
      <w:r w:rsidRPr="00CF2CC3">
        <w:rPr>
          <w:rFonts w:ascii="Maiandra GD" w:hAnsi="Maiandra GD" w:cstheme="minorHAnsi"/>
          <w:lang w:val="fr-FR"/>
        </w:rPr>
        <w:t>Le transitaire devra fournir des services d'expert-conseil en cas de dommages subis par les arrivages au cours du transport, en matière de transport, de dédouanement ou d’assurance.</w:t>
      </w:r>
    </w:p>
    <w:p w14:paraId="0E7CECB3" w14:textId="5413BA09" w:rsidR="00CF2CC3" w:rsidRPr="00CF2CC3" w:rsidRDefault="00CF2CC3" w:rsidP="00623B9F">
      <w:pPr>
        <w:jc w:val="both"/>
        <w:rPr>
          <w:rFonts w:ascii="Maiandra GD" w:hAnsi="Maiandra GD" w:cstheme="minorHAnsi"/>
          <w:lang w:val="fr-FR"/>
        </w:rPr>
      </w:pPr>
      <w:r w:rsidRPr="00CF2CC3">
        <w:rPr>
          <w:rFonts w:ascii="Maiandra GD" w:hAnsi="Maiandra GD" w:cstheme="minorHAnsi"/>
          <w:lang w:val="fr-FR"/>
        </w:rPr>
        <w:t xml:space="preserve">Il pourra assister à des Constatations des Douanes dans les lieux et temps prescrits, si </w:t>
      </w:r>
      <w:r w:rsidR="00A17F35" w:rsidRPr="00CF2CC3">
        <w:rPr>
          <w:rFonts w:ascii="Maiandra GD" w:hAnsi="Maiandra GD" w:cstheme="minorHAnsi"/>
          <w:lang w:val="fr-FR"/>
        </w:rPr>
        <w:t>nécessaire ;</w:t>
      </w:r>
      <w:r w:rsidRPr="00CF2CC3">
        <w:rPr>
          <w:rFonts w:ascii="Maiandra GD" w:hAnsi="Maiandra GD" w:cstheme="minorHAnsi"/>
          <w:lang w:val="fr-FR"/>
        </w:rPr>
        <w:t xml:space="preserve"> commettre un Expert en cas d’avarie avec l’accord d’AfricaRice.</w:t>
      </w:r>
    </w:p>
    <w:p w14:paraId="6991596E" w14:textId="77777777" w:rsidR="00CF2CC3" w:rsidRPr="00CF2CC3" w:rsidRDefault="00CF2CC3" w:rsidP="00623B9F">
      <w:pPr>
        <w:pStyle w:val="ListParagraph"/>
        <w:numPr>
          <w:ilvl w:val="0"/>
          <w:numId w:val="6"/>
        </w:numPr>
        <w:ind w:left="0" w:firstLine="0"/>
        <w:jc w:val="both"/>
        <w:rPr>
          <w:rFonts w:ascii="Maiandra GD" w:hAnsi="Maiandra GD" w:cstheme="minorHAnsi"/>
          <w:u w:val="single"/>
          <w:lang w:val="fr-FR"/>
        </w:rPr>
      </w:pPr>
      <w:r w:rsidRPr="00CF2CC3">
        <w:rPr>
          <w:rFonts w:ascii="Maiandra GD" w:hAnsi="Maiandra GD" w:cstheme="minorHAnsi"/>
          <w:u w:val="single"/>
          <w:lang w:val="fr-FR"/>
        </w:rPr>
        <w:t xml:space="preserve">Préfinancement des prestations </w:t>
      </w:r>
    </w:p>
    <w:p w14:paraId="0820B8F7" w14:textId="77777777" w:rsidR="00CF2CC3" w:rsidRPr="00CF2CC3" w:rsidRDefault="00CF2CC3" w:rsidP="00623B9F">
      <w:pPr>
        <w:pStyle w:val="ListParagraph"/>
        <w:ind w:left="0"/>
        <w:jc w:val="both"/>
        <w:rPr>
          <w:rFonts w:ascii="Maiandra GD" w:hAnsi="Maiandra GD" w:cstheme="minorHAnsi"/>
          <w:lang w:val="fr-FR"/>
        </w:rPr>
      </w:pPr>
      <w:r w:rsidRPr="00CF2CC3">
        <w:rPr>
          <w:rFonts w:ascii="Maiandra GD" w:hAnsi="Maiandra GD" w:cstheme="minorHAnsi"/>
          <w:lang w:val="fr-FR"/>
        </w:rPr>
        <w:t>Avancer le paiement des coûts à encourir du port de débarquement jusqu’au point de livraison indiqué par AfricaRice, tout en s’assurant que ces coûts n’incluent pas des taxes, et autres redevances exigées par les autorités gouvernementales pour lesquelles AfricaRice est exonérée.</w:t>
      </w:r>
    </w:p>
    <w:p w14:paraId="6A6493B3" w14:textId="77777777" w:rsidR="00CF2CC3" w:rsidRPr="00CF2CC3" w:rsidRDefault="00CF2CC3" w:rsidP="00623B9F">
      <w:pPr>
        <w:pStyle w:val="ListParagraph"/>
        <w:ind w:left="0"/>
        <w:jc w:val="both"/>
        <w:rPr>
          <w:rFonts w:ascii="Maiandra GD" w:hAnsi="Maiandra GD" w:cstheme="minorHAnsi"/>
          <w:lang w:val="fr-FR"/>
        </w:rPr>
      </w:pPr>
    </w:p>
    <w:p w14:paraId="2F832E2B" w14:textId="77777777" w:rsidR="00CF2CC3" w:rsidRPr="00CF2CC3" w:rsidRDefault="00CF2CC3" w:rsidP="00623B9F">
      <w:pPr>
        <w:pStyle w:val="ListParagraph"/>
        <w:numPr>
          <w:ilvl w:val="0"/>
          <w:numId w:val="6"/>
        </w:numPr>
        <w:ind w:left="0" w:firstLine="0"/>
        <w:jc w:val="both"/>
        <w:rPr>
          <w:rFonts w:ascii="Maiandra GD" w:hAnsi="Maiandra GD" w:cstheme="minorHAnsi"/>
          <w:u w:val="single"/>
          <w:lang w:val="fr-FR"/>
        </w:rPr>
      </w:pPr>
      <w:r w:rsidRPr="00CF2CC3">
        <w:rPr>
          <w:rFonts w:ascii="Maiandra GD" w:hAnsi="Maiandra GD" w:cstheme="minorHAnsi"/>
          <w:u w:val="single"/>
          <w:lang w:val="fr-FR"/>
        </w:rPr>
        <w:t>Rapport sur la situation des dossiers de transit</w:t>
      </w:r>
    </w:p>
    <w:p w14:paraId="568EEFED" w14:textId="77777777" w:rsidR="00CF2CC3" w:rsidRPr="00CF2CC3" w:rsidRDefault="00CF2CC3" w:rsidP="00623B9F">
      <w:pPr>
        <w:jc w:val="both"/>
        <w:rPr>
          <w:rFonts w:ascii="Maiandra GD" w:hAnsi="Maiandra GD" w:cstheme="minorHAnsi"/>
          <w:lang w:val="fr-FR"/>
        </w:rPr>
      </w:pPr>
      <w:r w:rsidRPr="00CF2CC3">
        <w:rPr>
          <w:rFonts w:ascii="Maiandra GD" w:hAnsi="Maiandra GD" w:cstheme="minorHAnsi"/>
          <w:lang w:val="fr-FR"/>
        </w:rPr>
        <w:t xml:space="preserve">Outre les échanges quotidiens entre AfricaRice et l’équipe chargée des enlèvements au niveau du transitaire, un rapport sera adresse au </w:t>
      </w:r>
      <w:proofErr w:type="spellStart"/>
      <w:r w:rsidRPr="00CF2CC3">
        <w:rPr>
          <w:rFonts w:ascii="Maiandra GD" w:hAnsi="Maiandra GD" w:cstheme="minorHAnsi"/>
          <w:lang w:val="fr-FR"/>
        </w:rPr>
        <w:t>ssur</w:t>
      </w:r>
      <w:proofErr w:type="spellEnd"/>
      <w:r w:rsidRPr="00CF2CC3">
        <w:rPr>
          <w:rFonts w:ascii="Maiandra GD" w:hAnsi="Maiandra GD" w:cstheme="minorHAnsi"/>
          <w:lang w:val="fr-FR"/>
        </w:rPr>
        <w:t xml:space="preserve"> l’ensemble des interventions conduites et les résultats de manière mensuelle. Une réunion se tiendra également dans les locaux d’AfricaRice à la fin de chaque mois, pour faire le point des dossiers en cours.</w:t>
      </w:r>
    </w:p>
    <w:p w14:paraId="44973BCD" w14:textId="77777777" w:rsidR="00CF2CC3" w:rsidRPr="00CF2CC3" w:rsidRDefault="00CF2CC3" w:rsidP="00623B9F">
      <w:pPr>
        <w:pStyle w:val="ListParagraph"/>
        <w:numPr>
          <w:ilvl w:val="0"/>
          <w:numId w:val="10"/>
        </w:numPr>
        <w:ind w:left="360" w:firstLine="0"/>
        <w:jc w:val="both"/>
        <w:rPr>
          <w:rFonts w:ascii="Maiandra GD" w:hAnsi="Maiandra GD" w:cstheme="minorHAnsi"/>
          <w:b/>
          <w:u w:val="single"/>
          <w:lang w:val="fr-FR"/>
        </w:rPr>
      </w:pPr>
      <w:r w:rsidRPr="00CF2CC3">
        <w:rPr>
          <w:rFonts w:ascii="Maiandra GD" w:hAnsi="Maiandra GD" w:cstheme="minorHAnsi"/>
          <w:b/>
          <w:u w:val="single"/>
          <w:lang w:val="fr-FR"/>
        </w:rPr>
        <w:t>PROFIL DE LA COMPAGNIE DE TRANSIT/DEDOUANEMENT</w:t>
      </w:r>
    </w:p>
    <w:p w14:paraId="78DE061B" w14:textId="77777777" w:rsidR="00CF2CC3" w:rsidRPr="00CF2CC3" w:rsidRDefault="00CF2CC3" w:rsidP="00623B9F">
      <w:pPr>
        <w:jc w:val="both"/>
        <w:rPr>
          <w:rFonts w:ascii="Maiandra GD" w:hAnsi="Maiandra GD" w:cstheme="minorHAnsi"/>
          <w:lang w:val="fr-FR"/>
        </w:rPr>
      </w:pPr>
      <w:r w:rsidRPr="00CF2CC3">
        <w:rPr>
          <w:rFonts w:ascii="Maiandra GD" w:hAnsi="Maiandra GD" w:cstheme="minorHAnsi"/>
          <w:lang w:val="fr-FR"/>
        </w:rPr>
        <w:t xml:space="preserve">Le soumissionnaire devra : </w:t>
      </w:r>
    </w:p>
    <w:p w14:paraId="789D2374" w14:textId="77777777" w:rsidR="00CF2CC3" w:rsidRPr="00CF2CC3" w:rsidRDefault="00CF2CC3" w:rsidP="00623B9F">
      <w:pPr>
        <w:pStyle w:val="ListParagraph"/>
        <w:numPr>
          <w:ilvl w:val="0"/>
          <w:numId w:val="11"/>
        </w:numPr>
        <w:jc w:val="both"/>
        <w:rPr>
          <w:rFonts w:ascii="Maiandra GD" w:hAnsi="Maiandra GD" w:cstheme="minorHAnsi"/>
          <w:lang w:val="fr-FR"/>
        </w:rPr>
      </w:pPr>
      <w:r w:rsidRPr="00CF2CC3">
        <w:rPr>
          <w:rFonts w:ascii="Maiandra GD" w:hAnsi="Maiandra GD" w:cstheme="minorHAnsi"/>
          <w:lang w:val="fr-FR"/>
        </w:rPr>
        <w:t>Répondre aux conditions générales de sélection des fournisseurs et prestataires d’AfricaRice relatives à la situation financière et la solvabilité, les installations matérielles, les compétences professionnelles et l'éthique ;</w:t>
      </w:r>
    </w:p>
    <w:p w14:paraId="3F661DD7" w14:textId="5D29C964" w:rsidR="00CF2CC3" w:rsidRPr="00CF2CC3" w:rsidRDefault="006C294F" w:rsidP="00623B9F">
      <w:pPr>
        <w:pStyle w:val="ListParagraph"/>
        <w:numPr>
          <w:ilvl w:val="0"/>
          <w:numId w:val="11"/>
        </w:numPr>
        <w:jc w:val="both"/>
        <w:rPr>
          <w:rFonts w:ascii="Maiandra GD" w:hAnsi="Maiandra GD" w:cstheme="minorHAnsi"/>
          <w:lang w:val="fr-FR"/>
        </w:rPr>
      </w:pPr>
      <w:r w:rsidRPr="00CF2CC3">
        <w:rPr>
          <w:rFonts w:ascii="Maiandra GD" w:hAnsi="Maiandra GD" w:cstheme="minorHAnsi"/>
          <w:lang w:val="fr-FR"/>
        </w:rPr>
        <w:t>Être</w:t>
      </w:r>
      <w:r w:rsidR="00CF2CC3" w:rsidRPr="00CF2CC3">
        <w:rPr>
          <w:rFonts w:ascii="Maiandra GD" w:hAnsi="Maiandra GD" w:cstheme="minorHAnsi"/>
          <w:lang w:val="fr-FR"/>
        </w:rPr>
        <w:t xml:space="preserve"> en mesure de fournir une liste et des attestations de clients satisfaits ;</w:t>
      </w:r>
    </w:p>
    <w:p w14:paraId="4B938EF5" w14:textId="0C671AEA" w:rsidR="00CF2CC3" w:rsidRPr="00CF2CC3" w:rsidRDefault="006C294F" w:rsidP="00623B9F">
      <w:pPr>
        <w:pStyle w:val="ListParagraph"/>
        <w:numPr>
          <w:ilvl w:val="0"/>
          <w:numId w:val="11"/>
        </w:numPr>
        <w:jc w:val="both"/>
        <w:rPr>
          <w:rFonts w:ascii="Maiandra GD" w:hAnsi="Maiandra GD" w:cstheme="minorHAnsi"/>
          <w:lang w:val="fr-FR"/>
        </w:rPr>
      </w:pPr>
      <w:r w:rsidRPr="00CF2CC3">
        <w:rPr>
          <w:rFonts w:ascii="Maiandra GD" w:hAnsi="Maiandra GD" w:cstheme="minorHAnsi"/>
          <w:lang w:val="fr-FR"/>
        </w:rPr>
        <w:t>Être</w:t>
      </w:r>
      <w:r w:rsidR="00CF2CC3" w:rsidRPr="00CF2CC3">
        <w:rPr>
          <w:rFonts w:ascii="Maiandra GD" w:hAnsi="Maiandra GD" w:cstheme="minorHAnsi"/>
          <w:lang w:val="fr-FR"/>
        </w:rPr>
        <w:t xml:space="preserve"> agréé en douanes et en transit et être régulièrement inscrit au Registre du Commerce des Sociétés conformément à la législation en vigueur en Côte d’Ivoire ; </w:t>
      </w:r>
    </w:p>
    <w:p w14:paraId="76E01C46" w14:textId="77777777" w:rsidR="00CF2CC3" w:rsidRPr="00CF2CC3" w:rsidRDefault="00CF2CC3" w:rsidP="00623B9F">
      <w:pPr>
        <w:pStyle w:val="ListParagraph"/>
        <w:numPr>
          <w:ilvl w:val="0"/>
          <w:numId w:val="11"/>
        </w:numPr>
        <w:jc w:val="both"/>
        <w:rPr>
          <w:rFonts w:ascii="Maiandra GD" w:hAnsi="Maiandra GD" w:cstheme="minorHAnsi"/>
          <w:lang w:val="fr-FR"/>
        </w:rPr>
      </w:pPr>
      <w:r w:rsidRPr="00CF2CC3">
        <w:rPr>
          <w:rFonts w:ascii="Maiandra GD" w:hAnsi="Maiandra GD" w:cstheme="minorHAnsi"/>
          <w:lang w:val="fr-FR"/>
        </w:rPr>
        <w:t>Utiliser les nouvelles technologies de l’information et de la communication afin de faciliter les échanges ;</w:t>
      </w:r>
    </w:p>
    <w:p w14:paraId="0EA9B061" w14:textId="77777777" w:rsidR="00CF2CC3" w:rsidRPr="00CF2CC3" w:rsidRDefault="00CF2CC3" w:rsidP="00623B9F">
      <w:pPr>
        <w:pStyle w:val="ListParagraph"/>
        <w:numPr>
          <w:ilvl w:val="0"/>
          <w:numId w:val="11"/>
        </w:numPr>
        <w:jc w:val="both"/>
        <w:rPr>
          <w:rFonts w:ascii="Maiandra GD" w:hAnsi="Maiandra GD" w:cstheme="minorHAnsi"/>
          <w:lang w:val="fr-FR"/>
        </w:rPr>
      </w:pPr>
      <w:r w:rsidRPr="00CF2CC3">
        <w:rPr>
          <w:rFonts w:ascii="Maiandra GD" w:hAnsi="Maiandra GD" w:cstheme="minorHAnsi"/>
          <w:lang w:val="fr-FR"/>
        </w:rPr>
        <w:t xml:space="preserve"> Disposé d’un Entrepôt sécurisé ;</w:t>
      </w:r>
    </w:p>
    <w:p w14:paraId="1EE031F6" w14:textId="561B492C" w:rsidR="00CF2CC3" w:rsidRPr="00CF2CC3" w:rsidRDefault="006C294F" w:rsidP="00623B9F">
      <w:pPr>
        <w:pStyle w:val="ListParagraph"/>
        <w:numPr>
          <w:ilvl w:val="0"/>
          <w:numId w:val="11"/>
        </w:numPr>
        <w:jc w:val="both"/>
        <w:rPr>
          <w:rFonts w:ascii="Maiandra GD" w:hAnsi="Maiandra GD" w:cstheme="minorHAnsi"/>
          <w:lang w:val="fr-FR"/>
        </w:rPr>
      </w:pPr>
      <w:r w:rsidRPr="00CF2CC3">
        <w:rPr>
          <w:rFonts w:ascii="Maiandra GD" w:hAnsi="Maiandra GD" w:cstheme="minorHAnsi"/>
          <w:lang w:val="fr-FR"/>
        </w:rPr>
        <w:t>Être</w:t>
      </w:r>
      <w:r w:rsidR="00CF2CC3" w:rsidRPr="00CF2CC3">
        <w:rPr>
          <w:rFonts w:ascii="Maiandra GD" w:hAnsi="Maiandra GD" w:cstheme="minorHAnsi"/>
          <w:lang w:val="fr-FR"/>
        </w:rPr>
        <w:t xml:space="preserve"> capable de </w:t>
      </w:r>
      <w:r w:rsidR="00CF2CC3" w:rsidRPr="00CF2CC3">
        <w:rPr>
          <w:rFonts w:ascii="Maiandra GD" w:hAnsi="Maiandra GD" w:cstheme="minorHAnsi"/>
          <w:b/>
          <w:lang w:val="fr-FR"/>
        </w:rPr>
        <w:t xml:space="preserve">préfinancer </w:t>
      </w:r>
      <w:r w:rsidR="00CF2CC3" w:rsidRPr="00CF2CC3">
        <w:rPr>
          <w:rFonts w:ascii="Maiandra GD" w:hAnsi="Maiandra GD" w:cstheme="minorHAnsi"/>
          <w:lang w:val="fr-FR"/>
        </w:rPr>
        <w:t>les opérations d’enlèvement ;</w:t>
      </w:r>
      <w:r w:rsidR="00CF2CC3" w:rsidRPr="00CF2CC3">
        <w:rPr>
          <w:rFonts w:ascii="Maiandra GD" w:hAnsi="Maiandra GD" w:cstheme="minorHAnsi"/>
          <w:lang w:val="fr-FR"/>
        </w:rPr>
        <w:tab/>
      </w:r>
    </w:p>
    <w:p w14:paraId="19E9711A" w14:textId="77777777" w:rsidR="00CF2CC3" w:rsidRPr="00CF2CC3" w:rsidRDefault="00CF2CC3" w:rsidP="00623B9F">
      <w:pPr>
        <w:pStyle w:val="ListParagraph"/>
        <w:numPr>
          <w:ilvl w:val="0"/>
          <w:numId w:val="11"/>
        </w:numPr>
        <w:jc w:val="both"/>
        <w:rPr>
          <w:rFonts w:ascii="Maiandra GD" w:hAnsi="Maiandra GD" w:cstheme="minorHAnsi"/>
          <w:lang w:val="fr-FR"/>
        </w:rPr>
      </w:pPr>
      <w:r w:rsidRPr="00CF2CC3">
        <w:rPr>
          <w:rFonts w:ascii="Maiandra GD" w:hAnsi="Maiandra GD" w:cstheme="minorHAnsi"/>
          <w:lang w:val="fr-FR"/>
        </w:rPr>
        <w:t>Avoir une gamme complète de services (transit, transport, conseils etc.).</w:t>
      </w:r>
    </w:p>
    <w:p w14:paraId="2BA4B7E8" w14:textId="77777777" w:rsidR="00CF2CC3" w:rsidRPr="00CF2CC3" w:rsidRDefault="00CF2CC3" w:rsidP="00623B9F">
      <w:pPr>
        <w:pStyle w:val="ListParagraph"/>
        <w:ind w:left="990"/>
        <w:rPr>
          <w:rFonts w:ascii="Maiandra GD" w:hAnsi="Maiandra GD" w:cstheme="minorHAnsi"/>
          <w:lang w:val="fr-FR"/>
        </w:rPr>
      </w:pPr>
    </w:p>
    <w:p w14:paraId="6930015E" w14:textId="77777777" w:rsidR="00CF2CC3" w:rsidRPr="00CF2CC3" w:rsidRDefault="00CF2CC3" w:rsidP="00623B9F">
      <w:pPr>
        <w:pStyle w:val="ListParagraph"/>
        <w:numPr>
          <w:ilvl w:val="0"/>
          <w:numId w:val="1"/>
        </w:numPr>
        <w:tabs>
          <w:tab w:val="left" w:pos="90"/>
          <w:tab w:val="left" w:pos="270"/>
        </w:tabs>
        <w:autoSpaceDE w:val="0"/>
        <w:autoSpaceDN w:val="0"/>
        <w:adjustRightInd w:val="0"/>
        <w:spacing w:after="0"/>
        <w:rPr>
          <w:rFonts w:ascii="Maiandra GD" w:hAnsi="Maiandra GD" w:cs="Arial"/>
          <w:b/>
          <w:u w:val="single"/>
          <w:lang w:val="fr-FR"/>
        </w:rPr>
      </w:pPr>
      <w:r w:rsidRPr="00CF2CC3">
        <w:rPr>
          <w:rFonts w:ascii="Maiandra GD" w:hAnsi="Maiandra GD" w:cs="Arial"/>
          <w:b/>
          <w:u w:val="single"/>
          <w:lang w:val="fr-FR"/>
        </w:rPr>
        <w:lastRenderedPageBreak/>
        <w:t>CONTENU DES DOSSIERS A SOUMETTRE</w:t>
      </w:r>
    </w:p>
    <w:p w14:paraId="71B154ED" w14:textId="77777777" w:rsidR="00CF2CC3" w:rsidRPr="00CF2CC3" w:rsidRDefault="00CF2CC3" w:rsidP="00623B9F">
      <w:pPr>
        <w:jc w:val="both"/>
        <w:rPr>
          <w:rFonts w:ascii="Maiandra GD" w:hAnsi="Maiandra GD"/>
          <w:lang w:val="fr-FR"/>
        </w:rPr>
      </w:pPr>
      <w:r w:rsidRPr="00CF2CC3">
        <w:rPr>
          <w:rFonts w:ascii="Maiandra GD" w:hAnsi="Maiandra GD"/>
          <w:lang w:val="fr-FR"/>
        </w:rPr>
        <w:t xml:space="preserve">Tous les dossiers de soumission doivent contenir une offre technique et une offre financière. </w:t>
      </w:r>
    </w:p>
    <w:p w14:paraId="3B1409E0" w14:textId="77777777" w:rsidR="00CF2CC3" w:rsidRPr="00CF2CC3" w:rsidRDefault="00CF2CC3" w:rsidP="00623B9F">
      <w:pPr>
        <w:pStyle w:val="ListParagraph"/>
        <w:numPr>
          <w:ilvl w:val="0"/>
          <w:numId w:val="13"/>
        </w:numPr>
        <w:jc w:val="both"/>
        <w:rPr>
          <w:rFonts w:ascii="Maiandra GD" w:hAnsi="Maiandra GD" w:cstheme="minorHAnsi"/>
          <w:b/>
          <w:u w:val="single"/>
          <w:lang w:val="fr-FR"/>
        </w:rPr>
      </w:pPr>
      <w:r w:rsidRPr="00CF2CC3">
        <w:rPr>
          <w:rFonts w:ascii="Maiandra GD" w:hAnsi="Maiandra GD" w:cstheme="minorHAnsi"/>
          <w:b/>
          <w:u w:val="single"/>
          <w:lang w:val="fr-FR"/>
        </w:rPr>
        <w:t xml:space="preserve">CONTENU DE L’OFFRE TECHNIQUE </w:t>
      </w:r>
    </w:p>
    <w:p w14:paraId="0ACBA0EF" w14:textId="77777777" w:rsidR="00CF2CC3" w:rsidRPr="00CF2CC3" w:rsidRDefault="00CF2CC3" w:rsidP="00623B9F">
      <w:pPr>
        <w:jc w:val="both"/>
        <w:rPr>
          <w:rFonts w:ascii="Maiandra GD" w:hAnsi="Maiandra GD"/>
          <w:b/>
          <w:lang w:val="fr-FR"/>
        </w:rPr>
      </w:pPr>
      <w:r w:rsidRPr="00CF2CC3">
        <w:rPr>
          <w:rFonts w:ascii="Maiandra GD" w:hAnsi="Maiandra GD"/>
          <w:lang w:val="fr-FR"/>
        </w:rPr>
        <w:t>L’offre technique devra comporter</w:t>
      </w:r>
      <w:r w:rsidRPr="00CF2CC3">
        <w:rPr>
          <w:rFonts w:ascii="Maiandra GD" w:hAnsi="Maiandra GD"/>
          <w:b/>
          <w:lang w:val="fr-FR"/>
        </w:rPr>
        <w:t> :</w:t>
      </w:r>
    </w:p>
    <w:p w14:paraId="40E99A09" w14:textId="77777777" w:rsidR="00CF2CC3" w:rsidRPr="00CF2CC3" w:rsidRDefault="00CF2CC3" w:rsidP="00623B9F">
      <w:pPr>
        <w:pStyle w:val="ListParagraph"/>
        <w:numPr>
          <w:ilvl w:val="0"/>
          <w:numId w:val="5"/>
        </w:numPr>
        <w:autoSpaceDE w:val="0"/>
        <w:autoSpaceDN w:val="0"/>
        <w:adjustRightInd w:val="0"/>
        <w:spacing w:after="0"/>
        <w:ind w:left="360" w:firstLine="0"/>
        <w:jc w:val="both"/>
        <w:rPr>
          <w:rFonts w:ascii="Maiandra GD" w:hAnsi="Maiandra GD" w:cs="Arial"/>
          <w:color w:val="000000"/>
          <w:lang w:val="fr-FR"/>
        </w:rPr>
      </w:pPr>
      <w:r w:rsidRPr="00CF2CC3">
        <w:rPr>
          <w:rFonts w:ascii="Maiandra GD" w:hAnsi="Maiandra GD" w:cs="Arial"/>
          <w:color w:val="000000"/>
          <w:lang w:val="fr-FR"/>
        </w:rPr>
        <w:t>Lettre de soumission indiquant une description du soumissionnaire ; fournir une brève description de l'organisation ; ses activités commerciales autorisées ; le nombre d’employés, l'année et le pays ou l’entreprise a été créé</w:t>
      </w:r>
      <w:r w:rsidRPr="00CF2CC3">
        <w:rPr>
          <w:rFonts w:ascii="Maiandra GD" w:hAnsi="Maiandra GD" w:cs="Arial"/>
          <w:lang w:val="fr-FR"/>
        </w:rPr>
        <w:t>e</w:t>
      </w:r>
      <w:r w:rsidRPr="00CF2CC3">
        <w:rPr>
          <w:rFonts w:ascii="Maiandra GD" w:hAnsi="Maiandra GD" w:cs="Arial"/>
          <w:color w:val="000000"/>
          <w:lang w:val="fr-FR"/>
        </w:rPr>
        <w:t> ;</w:t>
      </w:r>
    </w:p>
    <w:p w14:paraId="5CC7215C" w14:textId="77777777" w:rsidR="00CF2CC3" w:rsidRPr="00CF2CC3" w:rsidRDefault="00CF2CC3" w:rsidP="00623B9F">
      <w:pPr>
        <w:pStyle w:val="ListParagraph"/>
        <w:autoSpaceDE w:val="0"/>
        <w:autoSpaceDN w:val="0"/>
        <w:adjustRightInd w:val="0"/>
        <w:spacing w:after="0"/>
        <w:ind w:left="360"/>
        <w:jc w:val="both"/>
        <w:rPr>
          <w:rFonts w:ascii="Maiandra GD" w:hAnsi="Maiandra GD" w:cs="Arial"/>
          <w:color w:val="000000"/>
          <w:lang w:val="fr-FR"/>
        </w:rPr>
      </w:pPr>
    </w:p>
    <w:p w14:paraId="5E57BB4F"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p>
    <w:tbl>
      <w:tblPr>
        <w:tblStyle w:val="TableGrid"/>
        <w:tblW w:w="0" w:type="auto"/>
        <w:tblInd w:w="1666" w:type="dxa"/>
        <w:tblLook w:val="04A0" w:firstRow="1" w:lastRow="0" w:firstColumn="1" w:lastColumn="0" w:noHBand="0" w:noVBand="1"/>
      </w:tblPr>
      <w:tblGrid>
        <w:gridCol w:w="702"/>
        <w:gridCol w:w="6300"/>
      </w:tblGrid>
      <w:tr w:rsidR="00CF2CC3" w:rsidRPr="00CF2CC3" w14:paraId="04EDCE1D" w14:textId="77777777" w:rsidTr="008074DA">
        <w:tc>
          <w:tcPr>
            <w:tcW w:w="630" w:type="dxa"/>
            <w:tcBorders>
              <w:top w:val="single" w:sz="4" w:space="0" w:color="auto"/>
              <w:left w:val="single" w:sz="4" w:space="0" w:color="auto"/>
              <w:bottom w:val="single" w:sz="4" w:space="0" w:color="auto"/>
              <w:right w:val="single" w:sz="4" w:space="0" w:color="auto"/>
            </w:tcBorders>
            <w:hideMark/>
          </w:tcPr>
          <w:p w14:paraId="66B9AD53"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1</w:t>
            </w:r>
          </w:p>
        </w:tc>
        <w:tc>
          <w:tcPr>
            <w:tcW w:w="6300" w:type="dxa"/>
            <w:tcBorders>
              <w:top w:val="single" w:sz="4" w:space="0" w:color="auto"/>
              <w:left w:val="single" w:sz="4" w:space="0" w:color="auto"/>
              <w:bottom w:val="single" w:sz="4" w:space="0" w:color="auto"/>
              <w:right w:val="single" w:sz="4" w:space="0" w:color="auto"/>
            </w:tcBorders>
            <w:hideMark/>
          </w:tcPr>
          <w:p w14:paraId="7C3B2B01"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Nom du fournisseur ou prestataire</w:t>
            </w:r>
          </w:p>
        </w:tc>
      </w:tr>
      <w:tr w:rsidR="00CF2CC3" w:rsidRPr="00CF2CC3" w14:paraId="39F08070" w14:textId="77777777" w:rsidTr="008074DA">
        <w:tc>
          <w:tcPr>
            <w:tcW w:w="630" w:type="dxa"/>
            <w:tcBorders>
              <w:top w:val="single" w:sz="4" w:space="0" w:color="auto"/>
              <w:left w:val="single" w:sz="4" w:space="0" w:color="auto"/>
              <w:bottom w:val="single" w:sz="4" w:space="0" w:color="auto"/>
              <w:right w:val="single" w:sz="4" w:space="0" w:color="auto"/>
            </w:tcBorders>
            <w:hideMark/>
          </w:tcPr>
          <w:p w14:paraId="3208CEAE"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2</w:t>
            </w:r>
          </w:p>
        </w:tc>
        <w:tc>
          <w:tcPr>
            <w:tcW w:w="6300" w:type="dxa"/>
            <w:tcBorders>
              <w:top w:val="single" w:sz="4" w:space="0" w:color="auto"/>
              <w:left w:val="single" w:sz="4" w:space="0" w:color="auto"/>
              <w:bottom w:val="single" w:sz="4" w:space="0" w:color="auto"/>
              <w:right w:val="single" w:sz="4" w:space="0" w:color="auto"/>
            </w:tcBorders>
            <w:hideMark/>
          </w:tcPr>
          <w:p w14:paraId="16EDC021"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Adresse complète (physique et postale)</w:t>
            </w:r>
          </w:p>
        </w:tc>
      </w:tr>
      <w:tr w:rsidR="00CF2CC3" w:rsidRPr="00CF2CC3" w14:paraId="1F89F7EC" w14:textId="77777777" w:rsidTr="008074DA">
        <w:tc>
          <w:tcPr>
            <w:tcW w:w="630" w:type="dxa"/>
            <w:tcBorders>
              <w:top w:val="single" w:sz="4" w:space="0" w:color="auto"/>
              <w:left w:val="single" w:sz="4" w:space="0" w:color="auto"/>
              <w:bottom w:val="single" w:sz="4" w:space="0" w:color="auto"/>
              <w:right w:val="single" w:sz="4" w:space="0" w:color="auto"/>
            </w:tcBorders>
            <w:hideMark/>
          </w:tcPr>
          <w:p w14:paraId="5A7C2958"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3</w:t>
            </w:r>
          </w:p>
        </w:tc>
        <w:tc>
          <w:tcPr>
            <w:tcW w:w="6300" w:type="dxa"/>
            <w:tcBorders>
              <w:top w:val="single" w:sz="4" w:space="0" w:color="auto"/>
              <w:left w:val="single" w:sz="4" w:space="0" w:color="auto"/>
              <w:bottom w:val="single" w:sz="4" w:space="0" w:color="auto"/>
              <w:right w:val="single" w:sz="4" w:space="0" w:color="auto"/>
            </w:tcBorders>
            <w:hideMark/>
          </w:tcPr>
          <w:p w14:paraId="684AFAF2"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Nom de la personne de contact</w:t>
            </w:r>
          </w:p>
        </w:tc>
      </w:tr>
      <w:tr w:rsidR="00CF2CC3" w:rsidRPr="00CF2CC3" w14:paraId="46BED879" w14:textId="77777777" w:rsidTr="008074DA">
        <w:tc>
          <w:tcPr>
            <w:tcW w:w="630" w:type="dxa"/>
            <w:tcBorders>
              <w:top w:val="single" w:sz="4" w:space="0" w:color="auto"/>
              <w:left w:val="single" w:sz="4" w:space="0" w:color="auto"/>
              <w:bottom w:val="single" w:sz="4" w:space="0" w:color="auto"/>
              <w:right w:val="single" w:sz="4" w:space="0" w:color="auto"/>
            </w:tcBorders>
            <w:hideMark/>
          </w:tcPr>
          <w:p w14:paraId="0AF8E2B1"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4</w:t>
            </w:r>
          </w:p>
        </w:tc>
        <w:tc>
          <w:tcPr>
            <w:tcW w:w="6300" w:type="dxa"/>
            <w:tcBorders>
              <w:top w:val="single" w:sz="4" w:space="0" w:color="auto"/>
              <w:left w:val="single" w:sz="4" w:space="0" w:color="auto"/>
              <w:bottom w:val="single" w:sz="4" w:space="0" w:color="auto"/>
              <w:right w:val="single" w:sz="4" w:space="0" w:color="auto"/>
            </w:tcBorders>
            <w:hideMark/>
          </w:tcPr>
          <w:p w14:paraId="091D5E7F"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Contacts téléphoniques</w:t>
            </w:r>
          </w:p>
        </w:tc>
      </w:tr>
      <w:tr w:rsidR="00CF2CC3" w:rsidRPr="00CF2CC3" w14:paraId="163312EF" w14:textId="77777777" w:rsidTr="008074DA">
        <w:tc>
          <w:tcPr>
            <w:tcW w:w="630" w:type="dxa"/>
            <w:tcBorders>
              <w:top w:val="single" w:sz="4" w:space="0" w:color="auto"/>
              <w:left w:val="single" w:sz="4" w:space="0" w:color="auto"/>
              <w:bottom w:val="single" w:sz="4" w:space="0" w:color="auto"/>
              <w:right w:val="single" w:sz="4" w:space="0" w:color="auto"/>
            </w:tcBorders>
            <w:hideMark/>
          </w:tcPr>
          <w:p w14:paraId="2283657D"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5</w:t>
            </w:r>
          </w:p>
        </w:tc>
        <w:tc>
          <w:tcPr>
            <w:tcW w:w="6300" w:type="dxa"/>
            <w:tcBorders>
              <w:top w:val="single" w:sz="4" w:space="0" w:color="auto"/>
              <w:left w:val="single" w:sz="4" w:space="0" w:color="auto"/>
              <w:bottom w:val="single" w:sz="4" w:space="0" w:color="auto"/>
              <w:right w:val="single" w:sz="4" w:space="0" w:color="auto"/>
            </w:tcBorders>
            <w:hideMark/>
          </w:tcPr>
          <w:p w14:paraId="25D9237C"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Adresse électronique (E-mail)</w:t>
            </w:r>
          </w:p>
        </w:tc>
      </w:tr>
      <w:tr w:rsidR="00CF2CC3" w:rsidRPr="00CF2CC3" w14:paraId="56740DBC" w14:textId="77777777" w:rsidTr="008074DA">
        <w:tc>
          <w:tcPr>
            <w:tcW w:w="630" w:type="dxa"/>
            <w:tcBorders>
              <w:top w:val="single" w:sz="4" w:space="0" w:color="auto"/>
              <w:left w:val="single" w:sz="4" w:space="0" w:color="auto"/>
              <w:bottom w:val="single" w:sz="4" w:space="0" w:color="auto"/>
              <w:right w:val="single" w:sz="4" w:space="0" w:color="auto"/>
            </w:tcBorders>
            <w:hideMark/>
          </w:tcPr>
          <w:p w14:paraId="406A07DB"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6</w:t>
            </w:r>
          </w:p>
        </w:tc>
        <w:tc>
          <w:tcPr>
            <w:tcW w:w="6300" w:type="dxa"/>
            <w:tcBorders>
              <w:top w:val="single" w:sz="4" w:space="0" w:color="auto"/>
              <w:left w:val="single" w:sz="4" w:space="0" w:color="auto"/>
              <w:bottom w:val="single" w:sz="4" w:space="0" w:color="auto"/>
              <w:right w:val="single" w:sz="4" w:space="0" w:color="auto"/>
            </w:tcBorders>
            <w:hideMark/>
          </w:tcPr>
          <w:p w14:paraId="3EBC3CC4"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Site Web (optionnel)</w:t>
            </w:r>
          </w:p>
        </w:tc>
      </w:tr>
      <w:tr w:rsidR="00CF2CC3" w:rsidRPr="00CF2CC3" w14:paraId="55074456" w14:textId="77777777" w:rsidTr="008074DA">
        <w:tc>
          <w:tcPr>
            <w:tcW w:w="630" w:type="dxa"/>
            <w:tcBorders>
              <w:top w:val="single" w:sz="4" w:space="0" w:color="auto"/>
              <w:left w:val="single" w:sz="4" w:space="0" w:color="auto"/>
              <w:bottom w:val="single" w:sz="4" w:space="0" w:color="auto"/>
              <w:right w:val="single" w:sz="4" w:space="0" w:color="auto"/>
            </w:tcBorders>
            <w:hideMark/>
          </w:tcPr>
          <w:p w14:paraId="3D3FB9AB"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7</w:t>
            </w:r>
          </w:p>
        </w:tc>
        <w:tc>
          <w:tcPr>
            <w:tcW w:w="6300" w:type="dxa"/>
            <w:tcBorders>
              <w:top w:val="single" w:sz="4" w:space="0" w:color="auto"/>
              <w:left w:val="single" w:sz="4" w:space="0" w:color="auto"/>
              <w:bottom w:val="single" w:sz="4" w:space="0" w:color="auto"/>
              <w:right w:val="single" w:sz="4" w:space="0" w:color="auto"/>
            </w:tcBorders>
            <w:hideMark/>
          </w:tcPr>
          <w:p w14:paraId="50C29CD4"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Numéro Registre du Commerce</w:t>
            </w:r>
          </w:p>
        </w:tc>
      </w:tr>
      <w:tr w:rsidR="00CF2CC3" w:rsidRPr="00CF2CC3" w14:paraId="095E883E" w14:textId="77777777" w:rsidTr="008074DA">
        <w:tc>
          <w:tcPr>
            <w:tcW w:w="630" w:type="dxa"/>
            <w:tcBorders>
              <w:top w:val="single" w:sz="4" w:space="0" w:color="auto"/>
              <w:left w:val="single" w:sz="4" w:space="0" w:color="auto"/>
              <w:bottom w:val="single" w:sz="4" w:space="0" w:color="auto"/>
              <w:right w:val="single" w:sz="4" w:space="0" w:color="auto"/>
            </w:tcBorders>
            <w:hideMark/>
          </w:tcPr>
          <w:p w14:paraId="12D5707C"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8</w:t>
            </w:r>
          </w:p>
        </w:tc>
        <w:tc>
          <w:tcPr>
            <w:tcW w:w="6300" w:type="dxa"/>
            <w:tcBorders>
              <w:top w:val="single" w:sz="4" w:space="0" w:color="auto"/>
              <w:left w:val="single" w:sz="4" w:space="0" w:color="auto"/>
              <w:bottom w:val="single" w:sz="4" w:space="0" w:color="auto"/>
              <w:right w:val="single" w:sz="4" w:space="0" w:color="auto"/>
            </w:tcBorders>
            <w:hideMark/>
          </w:tcPr>
          <w:p w14:paraId="21490556" w14:textId="77777777" w:rsidR="00CF2CC3" w:rsidRPr="00CF2CC3" w:rsidRDefault="00CF2CC3" w:rsidP="00623B9F">
            <w:pPr>
              <w:autoSpaceDE w:val="0"/>
              <w:autoSpaceDN w:val="0"/>
              <w:adjustRightInd w:val="0"/>
              <w:spacing w:after="0"/>
              <w:ind w:left="360"/>
              <w:jc w:val="both"/>
              <w:rPr>
                <w:rFonts w:ascii="Maiandra GD" w:hAnsi="Maiandra GD" w:cs="Arial"/>
                <w:color w:val="000000"/>
                <w:lang w:val="fr-FR"/>
              </w:rPr>
            </w:pPr>
            <w:r w:rsidRPr="00CF2CC3">
              <w:rPr>
                <w:rFonts w:ascii="Maiandra GD" w:hAnsi="Maiandra GD" w:cs="Arial"/>
                <w:color w:val="000000"/>
                <w:lang w:val="fr-FR"/>
              </w:rPr>
              <w:t>Numéro Compte Contribuable</w:t>
            </w:r>
          </w:p>
        </w:tc>
      </w:tr>
    </w:tbl>
    <w:p w14:paraId="0A9D5764" w14:textId="77777777" w:rsidR="00CF2CC3" w:rsidRPr="00CF2CC3" w:rsidRDefault="00CF2CC3" w:rsidP="00623B9F">
      <w:pPr>
        <w:ind w:left="360"/>
        <w:jc w:val="both"/>
        <w:rPr>
          <w:rFonts w:ascii="Maiandra GD" w:hAnsi="Maiandra GD" w:cs="Arial"/>
          <w:lang w:val="fr-FR"/>
        </w:rPr>
      </w:pPr>
    </w:p>
    <w:p w14:paraId="512E58E4" w14:textId="77777777" w:rsidR="00CF2CC3" w:rsidRPr="00CF2CC3" w:rsidRDefault="00CF2CC3" w:rsidP="00623B9F">
      <w:pPr>
        <w:pStyle w:val="ListParagraph"/>
        <w:numPr>
          <w:ilvl w:val="0"/>
          <w:numId w:val="5"/>
        </w:numPr>
        <w:ind w:left="360" w:firstLine="0"/>
        <w:jc w:val="both"/>
        <w:rPr>
          <w:rFonts w:ascii="Maiandra GD" w:hAnsi="Maiandra GD" w:cs="Arial"/>
          <w:lang w:val="fr-FR"/>
        </w:rPr>
      </w:pPr>
      <w:r w:rsidRPr="00CF2CC3">
        <w:rPr>
          <w:rFonts w:ascii="Maiandra GD" w:hAnsi="Maiandra GD" w:cs="Arial"/>
          <w:lang w:val="fr-FR"/>
        </w:rPr>
        <w:t xml:space="preserve">Fournir </w:t>
      </w:r>
      <w:r w:rsidRPr="00CF2CC3">
        <w:rPr>
          <w:rFonts w:ascii="Maiandra GD" w:hAnsi="Maiandra GD" w:cs="Arial"/>
          <w:b/>
          <w:u w:val="single"/>
          <w:lang w:val="fr-FR"/>
        </w:rPr>
        <w:t xml:space="preserve">obligatoirement </w:t>
      </w:r>
      <w:r w:rsidRPr="00CF2CC3">
        <w:rPr>
          <w:rFonts w:ascii="Maiandra GD" w:hAnsi="Maiandra GD" w:cs="Arial"/>
          <w:lang w:val="fr-FR"/>
        </w:rPr>
        <w:t xml:space="preserve">les Photocopies certifiées conformes de : </w:t>
      </w:r>
    </w:p>
    <w:p w14:paraId="7A14FA31" w14:textId="77777777" w:rsidR="00CF2CC3" w:rsidRPr="00CF2CC3" w:rsidRDefault="00CF2CC3" w:rsidP="00623B9F">
      <w:pPr>
        <w:pStyle w:val="ListParagraph"/>
        <w:numPr>
          <w:ilvl w:val="0"/>
          <w:numId w:val="12"/>
        </w:numPr>
        <w:jc w:val="both"/>
        <w:rPr>
          <w:rFonts w:ascii="Maiandra GD" w:hAnsi="Maiandra GD" w:cs="Arial"/>
          <w:lang w:val="fr-FR"/>
        </w:rPr>
      </w:pPr>
      <w:r w:rsidRPr="00CF2CC3">
        <w:rPr>
          <w:rFonts w:ascii="Maiandra GD" w:hAnsi="Maiandra GD" w:cs="Arial"/>
          <w:lang w:val="fr-FR"/>
        </w:rPr>
        <w:t>L’agrément du Registre du Commerce qui doit être en rapport avec l’activité dont il est question dans cet appel d’offre ;</w:t>
      </w:r>
    </w:p>
    <w:p w14:paraId="11CF2210" w14:textId="77777777" w:rsidR="00CF2CC3" w:rsidRPr="00CF2CC3" w:rsidRDefault="00CF2CC3" w:rsidP="00623B9F">
      <w:pPr>
        <w:pStyle w:val="ListParagraph"/>
        <w:numPr>
          <w:ilvl w:val="0"/>
          <w:numId w:val="12"/>
        </w:numPr>
        <w:jc w:val="both"/>
        <w:rPr>
          <w:rFonts w:ascii="Maiandra GD" w:hAnsi="Maiandra GD" w:cs="Arial"/>
          <w:lang w:val="fr-FR"/>
        </w:rPr>
      </w:pPr>
      <w:r w:rsidRPr="00CF2CC3">
        <w:rPr>
          <w:rFonts w:ascii="Maiandra GD" w:hAnsi="Maiandra GD" w:cs="Arial"/>
          <w:lang w:val="fr-FR"/>
        </w:rPr>
        <w:t>L’attestation de mise à jour de la CNPS datant de moins de 3 mois ;</w:t>
      </w:r>
    </w:p>
    <w:p w14:paraId="525A87D1" w14:textId="77777777" w:rsidR="00CF2CC3" w:rsidRPr="00CF2CC3" w:rsidRDefault="00CF2CC3" w:rsidP="00623B9F">
      <w:pPr>
        <w:pStyle w:val="ListParagraph"/>
        <w:numPr>
          <w:ilvl w:val="0"/>
          <w:numId w:val="12"/>
        </w:numPr>
        <w:jc w:val="both"/>
        <w:rPr>
          <w:rFonts w:ascii="Maiandra GD" w:hAnsi="Maiandra GD" w:cs="Arial"/>
          <w:lang w:val="fr-FR"/>
        </w:rPr>
      </w:pPr>
      <w:r w:rsidRPr="00CF2CC3">
        <w:rPr>
          <w:rFonts w:ascii="Maiandra GD" w:hAnsi="Maiandra GD" w:cs="Arial"/>
          <w:lang w:val="fr-FR"/>
        </w:rPr>
        <w:t xml:space="preserve">L’attestation de Régularité fiscale datant de moins de 3 mois ; </w:t>
      </w:r>
    </w:p>
    <w:p w14:paraId="76194C1E" w14:textId="0ED6ACF7" w:rsidR="00CF2CC3" w:rsidRPr="00CF2CC3" w:rsidRDefault="00CF2CC3" w:rsidP="00623B9F">
      <w:pPr>
        <w:pStyle w:val="ListParagraph"/>
        <w:numPr>
          <w:ilvl w:val="0"/>
          <w:numId w:val="12"/>
        </w:numPr>
        <w:jc w:val="both"/>
        <w:rPr>
          <w:rFonts w:ascii="Maiandra GD" w:hAnsi="Maiandra GD" w:cs="Arial"/>
          <w:lang w:val="fr-FR"/>
        </w:rPr>
      </w:pPr>
      <w:r w:rsidRPr="00CF2CC3">
        <w:rPr>
          <w:rFonts w:ascii="Maiandra GD" w:hAnsi="Maiandra GD" w:cs="Arial"/>
          <w:lang w:val="fr-FR"/>
        </w:rPr>
        <w:t>L’attestation de non-faillite datant de moins de 3 mois ;</w:t>
      </w:r>
    </w:p>
    <w:p w14:paraId="438A0A04" w14:textId="77777777" w:rsidR="00CF2CC3" w:rsidRPr="00CF2CC3" w:rsidRDefault="00CF2CC3" w:rsidP="00623B9F">
      <w:pPr>
        <w:pStyle w:val="ListParagraph"/>
        <w:numPr>
          <w:ilvl w:val="0"/>
          <w:numId w:val="12"/>
        </w:numPr>
        <w:jc w:val="both"/>
        <w:rPr>
          <w:rFonts w:ascii="Maiandra GD" w:hAnsi="Maiandra GD" w:cs="Arial"/>
          <w:lang w:val="fr-FR"/>
        </w:rPr>
      </w:pPr>
      <w:r w:rsidRPr="00CF2CC3">
        <w:rPr>
          <w:rFonts w:ascii="Maiandra GD" w:hAnsi="Maiandra GD" w:cs="Arial"/>
          <w:lang w:val="fr-FR"/>
        </w:rPr>
        <w:t>L’agrément de commissionnaire en douane délivrée par les autorités compétentes ;</w:t>
      </w:r>
    </w:p>
    <w:p w14:paraId="21AF23AE" w14:textId="77777777" w:rsidR="00CF2CC3" w:rsidRPr="00CF2CC3" w:rsidRDefault="00CF2CC3" w:rsidP="00623B9F">
      <w:pPr>
        <w:pStyle w:val="ListParagraph"/>
        <w:jc w:val="both"/>
        <w:rPr>
          <w:rFonts w:ascii="Maiandra GD" w:hAnsi="Maiandra GD" w:cs="Arial"/>
          <w:lang w:val="fr-FR"/>
        </w:rPr>
      </w:pPr>
    </w:p>
    <w:p w14:paraId="56F89716" w14:textId="77777777" w:rsidR="00CF2CC3" w:rsidRPr="00AD3DAD" w:rsidRDefault="00CF2CC3" w:rsidP="00623B9F">
      <w:pPr>
        <w:pStyle w:val="ListParagraph"/>
        <w:numPr>
          <w:ilvl w:val="0"/>
          <w:numId w:val="5"/>
        </w:numPr>
        <w:ind w:left="360" w:firstLine="0"/>
        <w:jc w:val="both"/>
        <w:rPr>
          <w:rFonts w:ascii="Maiandra GD" w:hAnsi="Maiandra GD" w:cs="Arial"/>
          <w:sz w:val="18"/>
          <w:szCs w:val="18"/>
          <w:lang w:val="fr-FR"/>
        </w:rPr>
      </w:pPr>
      <w:r w:rsidRPr="00CF2CC3">
        <w:rPr>
          <w:rFonts w:ascii="Maiandra GD" w:hAnsi="Maiandra GD" w:cs="Arial"/>
          <w:lang w:val="fr-FR"/>
        </w:rPr>
        <w:t xml:space="preserve">Fournir une attestation de chiffre d’affaires des trois dernières années dûment certifiées </w:t>
      </w:r>
      <w:r w:rsidRPr="00CF2CC3">
        <w:rPr>
          <w:rFonts w:ascii="Maiandra GD" w:hAnsi="Maiandra GD" w:cs="Arial"/>
          <w:b/>
          <w:lang w:val="fr-FR"/>
        </w:rPr>
        <w:t>par un commissaire aux comptes</w:t>
      </w:r>
      <w:r w:rsidRPr="00CF2CC3">
        <w:rPr>
          <w:rFonts w:ascii="Maiandra GD" w:hAnsi="Maiandra GD" w:cs="Arial"/>
          <w:lang w:val="fr-FR"/>
        </w:rPr>
        <w:t xml:space="preserve"> afin d’assurer la fiabilité de l’entreprise. Voir exemple en </w:t>
      </w:r>
      <w:r w:rsidRPr="00AD3DAD">
        <w:rPr>
          <w:rFonts w:ascii="Maiandra GD" w:hAnsi="Maiandra GD" w:cs="Arial"/>
          <w:b/>
          <w:i/>
          <w:sz w:val="18"/>
          <w:szCs w:val="18"/>
          <w:lang w:val="fr-FR"/>
        </w:rPr>
        <w:t>Annexe 1</w:t>
      </w:r>
      <w:r w:rsidRPr="00AD3DAD">
        <w:rPr>
          <w:rFonts w:ascii="Maiandra GD" w:hAnsi="Maiandra GD" w:cs="Arial"/>
          <w:sz w:val="18"/>
          <w:szCs w:val="18"/>
          <w:lang w:val="fr-FR"/>
        </w:rPr>
        <w:t xml:space="preserve"> </w:t>
      </w:r>
    </w:p>
    <w:p w14:paraId="19C90EC5" w14:textId="77777777" w:rsidR="00CF2CC3" w:rsidRPr="00CF2CC3" w:rsidRDefault="00CF2CC3" w:rsidP="00623B9F">
      <w:pPr>
        <w:pStyle w:val="ListParagraph"/>
        <w:numPr>
          <w:ilvl w:val="0"/>
          <w:numId w:val="5"/>
        </w:numPr>
        <w:ind w:left="360" w:firstLine="0"/>
        <w:jc w:val="both"/>
        <w:rPr>
          <w:rFonts w:ascii="Maiandra GD" w:hAnsi="Maiandra GD" w:cs="Arial"/>
          <w:lang w:val="fr-FR"/>
        </w:rPr>
      </w:pPr>
      <w:r w:rsidRPr="00CF2CC3">
        <w:rPr>
          <w:rFonts w:ascii="Maiandra GD" w:hAnsi="Maiandra GD" w:cs="Arial"/>
          <w:lang w:val="fr-FR"/>
        </w:rPr>
        <w:t xml:space="preserve">La description d’une expérience pertinente par la présentation de documents de prestations similaires réalisées ou en cours de réalisation sur les trois dernières années en indiquant le montant des contrats. Pour chaque contrat cité, fournir des références (nom d’une personne auprès de l’entreprise contractante, avec numéro de téléphone et adresse </w:t>
      </w:r>
      <w:proofErr w:type="gramStart"/>
      <w:r w:rsidRPr="00CF2CC3">
        <w:rPr>
          <w:rFonts w:ascii="Maiandra GD" w:hAnsi="Maiandra GD" w:cs="Arial"/>
          <w:lang w:val="fr-FR"/>
        </w:rPr>
        <w:t>email</w:t>
      </w:r>
      <w:proofErr w:type="gramEnd"/>
      <w:r w:rsidRPr="00CF2CC3">
        <w:rPr>
          <w:rFonts w:ascii="Maiandra GD" w:hAnsi="Maiandra GD" w:cs="Arial"/>
          <w:lang w:val="fr-FR"/>
        </w:rPr>
        <w:t>, qui pourra certifier les informations) et fournir les attestations de bonne exécution correspondantes qui leur auront été délivrées ;</w:t>
      </w:r>
    </w:p>
    <w:p w14:paraId="514864FF" w14:textId="1E6411DE" w:rsidR="00CF2CC3" w:rsidRPr="00CF2CC3" w:rsidRDefault="00CF2CC3" w:rsidP="00623B9F">
      <w:pPr>
        <w:pStyle w:val="ListParagraph"/>
        <w:numPr>
          <w:ilvl w:val="0"/>
          <w:numId w:val="5"/>
        </w:numPr>
        <w:ind w:left="360" w:firstLine="0"/>
        <w:jc w:val="both"/>
        <w:rPr>
          <w:rFonts w:ascii="Maiandra GD" w:hAnsi="Maiandra GD" w:cs="Arial"/>
          <w:lang w:val="fr-FR"/>
        </w:rPr>
      </w:pPr>
      <w:r w:rsidRPr="00CF2CC3">
        <w:rPr>
          <w:rFonts w:ascii="Maiandra GD" w:hAnsi="Maiandra GD" w:cs="Arial"/>
          <w:lang w:val="fr-FR"/>
        </w:rPr>
        <w:t xml:space="preserve">L’attestation d’assurance de responsabilité civile et professionnelle du soumissionnaire </w:t>
      </w:r>
    </w:p>
    <w:p w14:paraId="615764C6" w14:textId="383D3BA4" w:rsidR="00CF2CC3" w:rsidRPr="00CF2CC3" w:rsidRDefault="00CF2CC3" w:rsidP="00623B9F">
      <w:pPr>
        <w:pStyle w:val="ListParagraph"/>
        <w:numPr>
          <w:ilvl w:val="0"/>
          <w:numId w:val="5"/>
        </w:numPr>
        <w:ind w:left="360" w:firstLine="0"/>
        <w:jc w:val="both"/>
        <w:rPr>
          <w:rFonts w:ascii="Maiandra GD" w:hAnsi="Maiandra GD" w:cs="Arial"/>
          <w:lang w:val="fr-FR"/>
        </w:rPr>
      </w:pPr>
      <w:r w:rsidRPr="00CF2CC3">
        <w:rPr>
          <w:rFonts w:ascii="Maiandra GD" w:hAnsi="Maiandra GD" w:cs="Arial"/>
          <w:lang w:val="fr-FR"/>
        </w:rPr>
        <w:t xml:space="preserve">Description détaillée de la méthodologie ou de l’organisation selon laquelle le prestataire se conformera aux TOR (Termes de Reference). </w:t>
      </w:r>
    </w:p>
    <w:p w14:paraId="70C1ED79" w14:textId="5F55320C" w:rsidR="00CF2CC3" w:rsidRPr="00CF2CC3" w:rsidRDefault="00CF2CC3" w:rsidP="00623B9F">
      <w:pPr>
        <w:pStyle w:val="ListParagraph"/>
        <w:numPr>
          <w:ilvl w:val="0"/>
          <w:numId w:val="5"/>
        </w:numPr>
        <w:ind w:left="360" w:firstLine="0"/>
        <w:jc w:val="both"/>
        <w:rPr>
          <w:rFonts w:ascii="Maiandra GD" w:hAnsi="Maiandra GD" w:cs="Arial"/>
          <w:lang w:val="fr-FR"/>
        </w:rPr>
      </w:pPr>
      <w:r w:rsidRPr="00CF2CC3">
        <w:rPr>
          <w:rFonts w:ascii="Maiandra GD" w:hAnsi="Maiandra GD" w:cs="Arial"/>
          <w:lang w:val="fr-FR"/>
        </w:rPr>
        <w:t xml:space="preserve">Fournir une liste des Moyens matériels, techniques et logistiques (camions ; transpalettes ; magasin etc..) en indiquant leur état de fonctionnement. </w:t>
      </w:r>
      <w:r w:rsidRPr="00CF2CC3">
        <w:rPr>
          <w:rFonts w:ascii="Maiandra GD" w:hAnsi="Maiandra GD" w:cs="Arial"/>
          <w:b/>
          <w:i/>
          <w:lang w:val="fr-FR"/>
        </w:rPr>
        <w:t>Remplir le tableau en Annexe 2.</w:t>
      </w:r>
    </w:p>
    <w:p w14:paraId="5AC02A39" w14:textId="77777777" w:rsidR="00CF2CC3" w:rsidRPr="00CF2CC3" w:rsidRDefault="00CF2CC3" w:rsidP="00623B9F">
      <w:pPr>
        <w:pStyle w:val="ListParagraph"/>
        <w:numPr>
          <w:ilvl w:val="0"/>
          <w:numId w:val="5"/>
        </w:numPr>
        <w:ind w:left="360" w:firstLine="0"/>
        <w:jc w:val="both"/>
        <w:rPr>
          <w:rFonts w:ascii="Maiandra GD" w:hAnsi="Maiandra GD" w:cs="Arial"/>
          <w:b/>
          <w:i/>
          <w:lang w:val="fr-FR"/>
        </w:rPr>
      </w:pPr>
      <w:r w:rsidRPr="00CF2CC3">
        <w:rPr>
          <w:rFonts w:ascii="Maiandra GD" w:hAnsi="Maiandra GD" w:cs="Arial"/>
          <w:lang w:val="fr-FR"/>
        </w:rPr>
        <w:lastRenderedPageBreak/>
        <w:t xml:space="preserve">Fournissez les CV des membres du personnel clé y compris le chef d’équipe, le personnel de direction et d’encadrement qui participeront à la réalisation du présent projet. Les CV doivent démontrer les qualifications des intéressés dans des domaines utiles au contenu des services. </w:t>
      </w:r>
      <w:r w:rsidRPr="00CF2CC3">
        <w:rPr>
          <w:rFonts w:ascii="Maiandra GD" w:hAnsi="Maiandra GD" w:cs="Arial"/>
          <w:b/>
          <w:i/>
          <w:lang w:val="fr-FR"/>
        </w:rPr>
        <w:t xml:space="preserve">Veuillez utiliser le format de présentation dans l’Annexe 3  </w:t>
      </w:r>
    </w:p>
    <w:p w14:paraId="1920C2DF" w14:textId="77777777" w:rsidR="00CF2CC3" w:rsidRPr="00CF2CC3" w:rsidRDefault="00CF2CC3" w:rsidP="00623B9F">
      <w:pPr>
        <w:pStyle w:val="ListParagraph"/>
        <w:rPr>
          <w:rFonts w:ascii="Maiandra GD" w:hAnsi="Maiandra GD" w:cs="Arial"/>
          <w:lang w:val="fr-FR"/>
        </w:rPr>
      </w:pPr>
    </w:p>
    <w:p w14:paraId="18E0A9A6" w14:textId="77777777" w:rsidR="00CF2CC3" w:rsidRPr="00CF2CC3" w:rsidRDefault="00CF2CC3" w:rsidP="00623B9F">
      <w:pPr>
        <w:pStyle w:val="ListParagraph"/>
        <w:numPr>
          <w:ilvl w:val="0"/>
          <w:numId w:val="13"/>
        </w:numPr>
        <w:jc w:val="both"/>
        <w:rPr>
          <w:rFonts w:ascii="Maiandra GD" w:hAnsi="Maiandra GD" w:cstheme="minorHAnsi"/>
          <w:b/>
          <w:u w:val="single"/>
          <w:lang w:val="fr-FR"/>
        </w:rPr>
      </w:pPr>
      <w:r w:rsidRPr="00CF2CC3">
        <w:rPr>
          <w:rFonts w:ascii="Maiandra GD" w:hAnsi="Maiandra GD" w:cstheme="minorHAnsi"/>
          <w:b/>
          <w:u w:val="single"/>
          <w:lang w:val="fr-FR"/>
        </w:rPr>
        <w:t xml:space="preserve">CONTENU DE L’OFFRE FINANCIERE </w:t>
      </w:r>
    </w:p>
    <w:p w14:paraId="7DD90777" w14:textId="77777777" w:rsidR="00CF2CC3" w:rsidRPr="00CF2CC3" w:rsidRDefault="00CF2CC3" w:rsidP="00623B9F">
      <w:pPr>
        <w:jc w:val="both"/>
        <w:rPr>
          <w:rFonts w:ascii="Maiandra GD" w:hAnsi="Maiandra GD"/>
          <w:b/>
          <w:lang w:val="fr-FR"/>
        </w:rPr>
      </w:pPr>
      <w:r w:rsidRPr="00CF2CC3">
        <w:rPr>
          <w:rFonts w:ascii="Maiandra GD" w:hAnsi="Maiandra GD"/>
          <w:lang w:val="fr-FR"/>
        </w:rPr>
        <w:t>L’offre financière devra comporter</w:t>
      </w:r>
      <w:r w:rsidRPr="00CF2CC3">
        <w:rPr>
          <w:rFonts w:ascii="Maiandra GD" w:hAnsi="Maiandra GD"/>
          <w:b/>
          <w:lang w:val="fr-FR"/>
        </w:rPr>
        <w:t> :</w:t>
      </w:r>
    </w:p>
    <w:p w14:paraId="0A0048FC" w14:textId="3F318CF2" w:rsidR="00CF2CC3" w:rsidRPr="00CF2CC3" w:rsidRDefault="00CF2CC3" w:rsidP="00623B9F">
      <w:pPr>
        <w:pStyle w:val="ListParagraph"/>
        <w:numPr>
          <w:ilvl w:val="0"/>
          <w:numId w:val="14"/>
        </w:numPr>
        <w:jc w:val="both"/>
        <w:rPr>
          <w:rFonts w:ascii="Maiandra GD" w:hAnsi="Maiandra GD"/>
          <w:lang w:val="fr-FR"/>
        </w:rPr>
      </w:pPr>
      <w:r w:rsidRPr="00CF2CC3">
        <w:rPr>
          <w:rFonts w:ascii="Maiandra GD" w:hAnsi="Maiandra GD"/>
          <w:lang w:val="fr-FR"/>
        </w:rPr>
        <w:t xml:space="preserve">Une proposition financière pour les services énumérés dans le tableau </w:t>
      </w:r>
      <w:r w:rsidRPr="00CF2CC3">
        <w:rPr>
          <w:rFonts w:ascii="Maiandra GD" w:hAnsi="Maiandra GD"/>
          <w:b/>
          <w:i/>
          <w:lang w:val="fr-FR"/>
        </w:rPr>
        <w:t>de l’Annexe 4.</w:t>
      </w:r>
      <w:r w:rsidRPr="00CF2CC3">
        <w:rPr>
          <w:rFonts w:ascii="Maiandra GD" w:hAnsi="Maiandra GD"/>
          <w:lang w:val="fr-FR"/>
        </w:rPr>
        <w:t xml:space="preserve"> Veuillez noter que AfricaRice est exonéré du paiement des impôts et de la TVA.  </w:t>
      </w:r>
    </w:p>
    <w:p w14:paraId="47FC9CA0" w14:textId="77777777" w:rsidR="00CF2CC3" w:rsidRPr="00CF2CC3" w:rsidRDefault="00CF2CC3" w:rsidP="00623B9F">
      <w:pPr>
        <w:pStyle w:val="ListParagraph"/>
        <w:ind w:left="630"/>
        <w:jc w:val="both"/>
        <w:rPr>
          <w:rFonts w:ascii="Maiandra GD" w:hAnsi="Maiandra GD"/>
          <w:lang w:val="fr-FR"/>
        </w:rPr>
      </w:pPr>
    </w:p>
    <w:p w14:paraId="41117EFD" w14:textId="25D54A66" w:rsidR="00CF2CC3" w:rsidRPr="00CF2CC3" w:rsidRDefault="00CF2CC3" w:rsidP="00623B9F">
      <w:pPr>
        <w:pStyle w:val="ListParagraph"/>
        <w:ind w:left="630"/>
        <w:jc w:val="both"/>
        <w:rPr>
          <w:rFonts w:ascii="Maiandra GD" w:hAnsi="Maiandra GD"/>
          <w:lang w:val="fr-FR"/>
        </w:rPr>
      </w:pPr>
      <w:r w:rsidRPr="00CF2CC3">
        <w:rPr>
          <w:rFonts w:ascii="Maiandra GD" w:hAnsi="Maiandra GD"/>
          <w:b/>
          <w:lang w:val="fr-FR"/>
        </w:rPr>
        <w:t>Le tarif doit être exhaustif et fixé pour toute la durée du contrat</w:t>
      </w:r>
      <w:r w:rsidRPr="00CF2CC3">
        <w:rPr>
          <w:rFonts w:ascii="Maiandra GD" w:hAnsi="Maiandra GD"/>
          <w:lang w:val="fr-FR"/>
        </w:rPr>
        <w:t xml:space="preserve">. Il peut être modifié si les raisons économiques le justifient.  Toute majoration du tarif doit être accompagnée des justificatifs et portée à la connaissance d’AfricaRice avant sa mise en application.  Selon les règles et procédures d’AfricaRice, aucun paiement en avance ne sera fait sauf pour des cas exceptionnels. Le paiement pour le service rendu interviendra dans les </w:t>
      </w:r>
      <w:r w:rsidRPr="00CF2CC3">
        <w:rPr>
          <w:rFonts w:ascii="Maiandra GD" w:hAnsi="Maiandra GD"/>
          <w:b/>
          <w:lang w:val="fr-FR"/>
        </w:rPr>
        <w:t>30 jours ouvrables dès le dépôt de la facture</w:t>
      </w:r>
      <w:r w:rsidRPr="00CF2CC3">
        <w:rPr>
          <w:rFonts w:ascii="Maiandra GD" w:hAnsi="Maiandra GD"/>
          <w:lang w:val="fr-FR"/>
        </w:rPr>
        <w:t xml:space="preserve">. </w:t>
      </w:r>
    </w:p>
    <w:p w14:paraId="57419A15" w14:textId="77777777" w:rsidR="00CF2CC3" w:rsidRPr="00CF2CC3" w:rsidRDefault="00CF2CC3" w:rsidP="00623B9F">
      <w:pPr>
        <w:pStyle w:val="ListParagraph"/>
        <w:ind w:left="630"/>
        <w:jc w:val="both"/>
        <w:rPr>
          <w:rFonts w:ascii="Maiandra GD" w:hAnsi="Maiandra GD"/>
          <w:lang w:val="fr-FR"/>
        </w:rPr>
      </w:pPr>
    </w:p>
    <w:p w14:paraId="0AC1003B" w14:textId="77777777" w:rsidR="00CF2CC3" w:rsidRPr="00CF2CC3" w:rsidRDefault="00CF2CC3" w:rsidP="00623B9F">
      <w:pPr>
        <w:pStyle w:val="ListParagraph"/>
        <w:numPr>
          <w:ilvl w:val="0"/>
          <w:numId w:val="14"/>
        </w:numPr>
        <w:jc w:val="both"/>
        <w:rPr>
          <w:rFonts w:ascii="Maiandra GD" w:hAnsi="Maiandra GD"/>
          <w:lang w:val="fr-FR"/>
        </w:rPr>
      </w:pPr>
      <w:r w:rsidRPr="00CF2CC3">
        <w:rPr>
          <w:rFonts w:ascii="Maiandra GD" w:hAnsi="Maiandra GD"/>
          <w:lang w:val="fr-FR"/>
        </w:rPr>
        <w:t xml:space="preserve">Une liste de tous les coûts additionnels, autres que ceux mentionnés en </w:t>
      </w:r>
      <w:r w:rsidRPr="00CF2CC3">
        <w:rPr>
          <w:rFonts w:ascii="Maiandra GD" w:hAnsi="Maiandra GD"/>
          <w:b/>
          <w:i/>
          <w:lang w:val="fr-FR"/>
        </w:rPr>
        <w:t>Annexe 4</w:t>
      </w:r>
      <w:r w:rsidRPr="00CF2CC3">
        <w:rPr>
          <w:rFonts w:ascii="Maiandra GD" w:hAnsi="Maiandra GD"/>
          <w:lang w:val="fr-FR"/>
        </w:rPr>
        <w:t xml:space="preserve"> qui seront régulièrement facturés à AfricaRice pour les opérations par voies aérienne et maritime. </w:t>
      </w:r>
    </w:p>
    <w:p w14:paraId="78396AE3" w14:textId="77777777" w:rsidR="00CF2CC3" w:rsidRPr="00CF2CC3" w:rsidRDefault="00CF2CC3" w:rsidP="00623B9F">
      <w:pPr>
        <w:pStyle w:val="ListParagraph"/>
        <w:jc w:val="both"/>
        <w:rPr>
          <w:rFonts w:ascii="Maiandra GD" w:hAnsi="Maiandra GD"/>
          <w:lang w:val="fr-FR"/>
        </w:rPr>
      </w:pPr>
    </w:p>
    <w:p w14:paraId="4DC6755C" w14:textId="6AF8FF4C" w:rsidR="00CF2CC3" w:rsidRDefault="00CF2CC3" w:rsidP="00623B9F">
      <w:pPr>
        <w:pStyle w:val="ListParagraph"/>
        <w:numPr>
          <w:ilvl w:val="0"/>
          <w:numId w:val="1"/>
        </w:numPr>
        <w:tabs>
          <w:tab w:val="left" w:pos="90"/>
          <w:tab w:val="left" w:pos="270"/>
        </w:tabs>
        <w:autoSpaceDE w:val="0"/>
        <w:autoSpaceDN w:val="0"/>
        <w:adjustRightInd w:val="0"/>
        <w:spacing w:after="0"/>
        <w:rPr>
          <w:rFonts w:ascii="Maiandra GD" w:hAnsi="Maiandra GD" w:cs="Arial"/>
          <w:b/>
          <w:u w:val="single"/>
          <w:lang w:val="fr-FR"/>
        </w:rPr>
      </w:pPr>
      <w:r w:rsidRPr="00CF2CC3">
        <w:rPr>
          <w:rFonts w:ascii="Maiandra GD" w:hAnsi="Maiandra GD" w:cs="Arial"/>
          <w:b/>
          <w:u w:val="single"/>
          <w:lang w:val="fr-FR"/>
        </w:rPr>
        <w:t xml:space="preserve">Proposition d’Evaluation des offres </w:t>
      </w:r>
    </w:p>
    <w:p w14:paraId="6D66E936" w14:textId="77777777" w:rsidR="00AD3DAD" w:rsidRPr="00CF2CC3" w:rsidRDefault="00AD3DAD" w:rsidP="00AD3DAD">
      <w:pPr>
        <w:pStyle w:val="ListParagraph"/>
        <w:tabs>
          <w:tab w:val="left" w:pos="90"/>
          <w:tab w:val="left" w:pos="270"/>
        </w:tabs>
        <w:autoSpaceDE w:val="0"/>
        <w:autoSpaceDN w:val="0"/>
        <w:adjustRightInd w:val="0"/>
        <w:spacing w:after="0"/>
        <w:ind w:left="360"/>
        <w:rPr>
          <w:rFonts w:ascii="Maiandra GD" w:hAnsi="Maiandra GD" w:cs="Arial"/>
          <w:b/>
          <w:u w:val="single"/>
          <w:lang w:val="fr-FR"/>
        </w:rPr>
      </w:pPr>
    </w:p>
    <w:p w14:paraId="4A4B1373" w14:textId="78180CEA" w:rsidR="00AD3DAD" w:rsidRDefault="00CF2CC3" w:rsidP="00623B9F">
      <w:pPr>
        <w:pStyle w:val="ListParagraph"/>
        <w:tabs>
          <w:tab w:val="left" w:pos="90"/>
          <w:tab w:val="left" w:pos="270"/>
        </w:tabs>
        <w:autoSpaceDE w:val="0"/>
        <w:autoSpaceDN w:val="0"/>
        <w:adjustRightInd w:val="0"/>
        <w:spacing w:after="0"/>
        <w:ind w:left="360"/>
        <w:rPr>
          <w:rFonts w:ascii="Maiandra GD" w:hAnsi="Maiandra GD" w:cs="Arial"/>
          <w:lang w:val="fr-FR"/>
        </w:rPr>
      </w:pPr>
      <w:r w:rsidRPr="00CF2CC3">
        <w:rPr>
          <w:rFonts w:ascii="Maiandra GD" w:hAnsi="Maiandra GD" w:cs="Arial"/>
          <w:lang w:val="fr-FR"/>
        </w:rPr>
        <w:t xml:space="preserve">L’évaluation des offres sera basée sur une combinaison d’appréciation des propositions techniques et financières.   Les critères pris en considération pour l’évaluation d’une Offre seront les notes techniques et la note financière selon le principe </w:t>
      </w:r>
      <w:r w:rsidR="00AD3DAD" w:rsidRPr="00CF2CC3">
        <w:rPr>
          <w:rFonts w:ascii="Maiandra GD" w:hAnsi="Maiandra GD" w:cs="Arial"/>
          <w:lang w:val="fr-FR"/>
        </w:rPr>
        <w:t>suivant :</w:t>
      </w:r>
      <w:r w:rsidRPr="00CF2CC3">
        <w:rPr>
          <w:rFonts w:ascii="Maiandra GD" w:hAnsi="Maiandra GD" w:cs="Arial"/>
          <w:lang w:val="fr-FR"/>
        </w:rPr>
        <w:t xml:space="preserve">   </w:t>
      </w:r>
    </w:p>
    <w:p w14:paraId="51911DAB" w14:textId="200DBE52" w:rsidR="00CF2CC3" w:rsidRPr="00CF2CC3" w:rsidRDefault="00CF2CC3" w:rsidP="00623B9F">
      <w:pPr>
        <w:pStyle w:val="ListParagraph"/>
        <w:tabs>
          <w:tab w:val="left" w:pos="90"/>
          <w:tab w:val="left" w:pos="270"/>
        </w:tabs>
        <w:autoSpaceDE w:val="0"/>
        <w:autoSpaceDN w:val="0"/>
        <w:adjustRightInd w:val="0"/>
        <w:spacing w:after="0"/>
        <w:ind w:left="360"/>
        <w:rPr>
          <w:rFonts w:ascii="Maiandra GD" w:hAnsi="Maiandra GD" w:cs="Arial"/>
          <w:b/>
          <w:u w:val="single"/>
          <w:lang w:val="fr-FR"/>
        </w:rPr>
      </w:pPr>
      <w:r w:rsidRPr="00CF2CC3">
        <w:rPr>
          <w:rFonts w:ascii="Maiandra GD" w:hAnsi="Maiandra GD" w:cs="Arial"/>
          <w:lang w:val="fr-FR"/>
        </w:rPr>
        <w:t xml:space="preserve">                                                                                                                                                                                                                                                                                                                                                                                                                                                                                                                                                                                                                                                                                                                                                                                                                                                                                                                                                                                                                                                                                                                                                                                                                                                                                                                                                                                                                                                                                                                      </w:t>
      </w:r>
    </w:p>
    <w:p w14:paraId="472BFB64" w14:textId="1BA3BB67" w:rsidR="00CF2CC3" w:rsidRPr="00CF2CC3" w:rsidRDefault="00CF2CC3" w:rsidP="00623B9F">
      <w:pPr>
        <w:pStyle w:val="ListParagraph"/>
        <w:numPr>
          <w:ilvl w:val="0"/>
          <w:numId w:val="15"/>
        </w:numPr>
        <w:tabs>
          <w:tab w:val="left" w:pos="180"/>
        </w:tabs>
        <w:autoSpaceDE w:val="0"/>
        <w:autoSpaceDN w:val="0"/>
        <w:adjustRightInd w:val="0"/>
        <w:spacing w:after="0"/>
        <w:rPr>
          <w:rFonts w:ascii="Maiandra GD" w:hAnsi="Maiandra GD" w:cs="Arial"/>
          <w:lang w:val="fr-FR"/>
        </w:rPr>
      </w:pPr>
      <w:r w:rsidRPr="00CF2CC3">
        <w:rPr>
          <w:rFonts w:ascii="Maiandra GD" w:hAnsi="Maiandra GD" w:cs="Arial"/>
          <w:b/>
          <w:u w:val="single"/>
          <w:lang w:val="fr-FR"/>
        </w:rPr>
        <w:t>Evaluation technique</w:t>
      </w:r>
      <w:r w:rsidRPr="00CF2CC3">
        <w:rPr>
          <w:rFonts w:ascii="Maiandra GD" w:hAnsi="Maiandra GD" w:cs="Arial"/>
          <w:lang w:val="fr-FR"/>
        </w:rPr>
        <w:t xml:space="preserve"> portant sur l’expérience professionnelle, la méthodologie et les</w:t>
      </w:r>
      <w:r w:rsidR="00AD3DAD">
        <w:rPr>
          <w:rFonts w:ascii="Maiandra GD" w:hAnsi="Maiandra GD" w:cs="Arial"/>
          <w:lang w:val="fr-FR"/>
        </w:rPr>
        <w:t xml:space="preserve"> </w:t>
      </w:r>
      <w:r w:rsidRPr="00CF2CC3">
        <w:rPr>
          <w:rFonts w:ascii="Maiandra GD" w:hAnsi="Maiandra GD" w:cs="Arial"/>
          <w:lang w:val="fr-FR"/>
        </w:rPr>
        <w:t xml:space="preserve">moyens de travail est notée sur </w:t>
      </w:r>
      <w:r w:rsidRPr="00CF2CC3">
        <w:rPr>
          <w:rFonts w:ascii="Maiandra GD" w:hAnsi="Maiandra GD" w:cs="Arial"/>
          <w:b/>
          <w:lang w:val="fr-FR"/>
        </w:rPr>
        <w:t xml:space="preserve">70 points. </w:t>
      </w:r>
    </w:p>
    <w:p w14:paraId="7D581619" w14:textId="77777777" w:rsidR="00CF2CC3" w:rsidRPr="00CF2CC3" w:rsidRDefault="00CF2CC3" w:rsidP="00623B9F">
      <w:pPr>
        <w:tabs>
          <w:tab w:val="left" w:pos="180"/>
        </w:tabs>
        <w:autoSpaceDE w:val="0"/>
        <w:autoSpaceDN w:val="0"/>
        <w:adjustRightInd w:val="0"/>
        <w:spacing w:after="0"/>
        <w:rPr>
          <w:rFonts w:ascii="Maiandra GD" w:hAnsi="Maiandra GD" w:cs="Arial"/>
          <w:lang w:val="fr-FR"/>
        </w:rPr>
      </w:pPr>
      <w:r w:rsidRPr="00CF2CC3">
        <w:rPr>
          <w:rFonts w:ascii="Maiandra GD" w:hAnsi="Maiandra GD" w:cs="Arial"/>
          <w:b/>
          <w:lang w:val="fr-FR"/>
        </w:rPr>
        <w:t>L’Annexe 5 ci-dessous résume les critères d’évaluation technique.</w:t>
      </w:r>
    </w:p>
    <w:p w14:paraId="3754B711" w14:textId="77777777" w:rsidR="00CF2CC3" w:rsidRPr="000210F7" w:rsidRDefault="00CF2CC3" w:rsidP="00623B9F">
      <w:pPr>
        <w:tabs>
          <w:tab w:val="left" w:pos="180"/>
        </w:tabs>
        <w:autoSpaceDE w:val="0"/>
        <w:autoSpaceDN w:val="0"/>
        <w:adjustRightInd w:val="0"/>
        <w:spacing w:after="0"/>
        <w:rPr>
          <w:rFonts w:ascii="Maiandra GD" w:hAnsi="Maiandra GD" w:cs="Arial"/>
          <w:b/>
          <w:bCs/>
          <w:lang w:val="fr-FR"/>
        </w:rPr>
      </w:pPr>
      <w:r w:rsidRPr="000210F7">
        <w:rPr>
          <w:rFonts w:ascii="Maiandra GD" w:hAnsi="Maiandra GD" w:cs="Arial"/>
          <w:b/>
          <w:bCs/>
          <w:lang w:val="fr-FR"/>
        </w:rPr>
        <w:t xml:space="preserve">Une offre est déclarée techniquement valable afin d’être soumise à l’analyse financière lorsqu’elle obtient au moins cinquante (50) points.  </w:t>
      </w:r>
    </w:p>
    <w:p w14:paraId="47FFD5ED" w14:textId="77777777" w:rsidR="00CF2CC3" w:rsidRPr="000210F7" w:rsidRDefault="00CF2CC3" w:rsidP="00623B9F">
      <w:pPr>
        <w:tabs>
          <w:tab w:val="left" w:pos="180"/>
        </w:tabs>
        <w:autoSpaceDE w:val="0"/>
        <w:autoSpaceDN w:val="0"/>
        <w:adjustRightInd w:val="0"/>
        <w:spacing w:after="0"/>
        <w:rPr>
          <w:rFonts w:ascii="Maiandra GD" w:hAnsi="Maiandra GD" w:cs="Arial"/>
          <w:b/>
          <w:bCs/>
          <w:lang w:val="fr-FR"/>
        </w:rPr>
      </w:pPr>
      <w:r w:rsidRPr="000210F7">
        <w:rPr>
          <w:rFonts w:ascii="Maiandra GD" w:hAnsi="Maiandra GD" w:cs="Arial"/>
          <w:b/>
          <w:bCs/>
          <w:lang w:val="fr-FR"/>
        </w:rPr>
        <w:t xml:space="preserve">Les soumissionnaires dont les offres n’auront pas obtenu la note minimale requise, ou auront été jugées non conformes aux documents d’Appel d’offres, en seront avisés et il leur sera indiqué que leur proposition financière leur sera renvoyée, sans avoir été ouverte, à l’issue du processus de sélection.  </w:t>
      </w:r>
    </w:p>
    <w:p w14:paraId="3CBEBB44" w14:textId="77777777" w:rsidR="00CF2CC3" w:rsidRPr="00CF2CC3" w:rsidRDefault="00CF2CC3" w:rsidP="00623B9F">
      <w:pPr>
        <w:pStyle w:val="ListParagraph"/>
        <w:numPr>
          <w:ilvl w:val="0"/>
          <w:numId w:val="15"/>
        </w:numPr>
        <w:tabs>
          <w:tab w:val="left" w:pos="180"/>
        </w:tabs>
        <w:autoSpaceDE w:val="0"/>
        <w:autoSpaceDN w:val="0"/>
        <w:adjustRightInd w:val="0"/>
        <w:spacing w:after="0"/>
        <w:rPr>
          <w:rFonts w:ascii="Maiandra GD" w:hAnsi="Maiandra GD" w:cs="Arial"/>
          <w:lang w:val="fr-FR"/>
        </w:rPr>
      </w:pPr>
      <w:r w:rsidRPr="00CF2CC3">
        <w:rPr>
          <w:rFonts w:ascii="Maiandra GD" w:hAnsi="Maiandra GD" w:cs="Arial"/>
          <w:b/>
          <w:u w:val="single"/>
          <w:lang w:val="fr-FR"/>
        </w:rPr>
        <w:t>Evaluation financière</w:t>
      </w:r>
      <w:r w:rsidRPr="00CF2CC3">
        <w:rPr>
          <w:rFonts w:ascii="Maiandra GD" w:hAnsi="Maiandra GD" w:cs="Arial"/>
          <w:lang w:val="fr-FR"/>
        </w:rPr>
        <w:t xml:space="preserve"> portant sur le montant de la prestation est notée sur </w:t>
      </w:r>
      <w:r w:rsidRPr="00CF2CC3">
        <w:rPr>
          <w:rFonts w:ascii="Maiandra GD" w:hAnsi="Maiandra GD" w:cs="Arial"/>
          <w:b/>
          <w:lang w:val="fr-FR"/>
        </w:rPr>
        <w:t>30 points</w:t>
      </w:r>
      <w:r w:rsidRPr="00CF2CC3">
        <w:rPr>
          <w:rFonts w:ascii="Maiandra GD" w:hAnsi="Maiandra GD" w:cs="Arial"/>
          <w:lang w:val="fr-FR"/>
        </w:rPr>
        <w:t>.</w:t>
      </w:r>
    </w:p>
    <w:p w14:paraId="7C22F531" w14:textId="77777777" w:rsidR="00CF2CC3" w:rsidRPr="00CF2CC3" w:rsidRDefault="00CF2CC3" w:rsidP="00623B9F">
      <w:pPr>
        <w:pStyle w:val="ListParagraph"/>
        <w:tabs>
          <w:tab w:val="left" w:pos="0"/>
          <w:tab w:val="left" w:pos="180"/>
        </w:tabs>
        <w:autoSpaceDE w:val="0"/>
        <w:autoSpaceDN w:val="0"/>
        <w:adjustRightInd w:val="0"/>
        <w:spacing w:after="0"/>
        <w:ind w:left="0"/>
        <w:rPr>
          <w:rFonts w:ascii="Maiandra GD" w:hAnsi="Maiandra GD" w:cs="Arial"/>
          <w:lang w:val="fr-FR"/>
        </w:rPr>
      </w:pPr>
      <w:r w:rsidRPr="00CF2CC3">
        <w:rPr>
          <w:rFonts w:ascii="Maiandra GD" w:hAnsi="Maiandra GD" w:cs="Arial"/>
          <w:lang w:val="fr-FR"/>
        </w:rPr>
        <w:t xml:space="preserve"> La meilleure proposition financière obtiendra la note de </w:t>
      </w:r>
      <w:r w:rsidRPr="00CF2CC3">
        <w:rPr>
          <w:rFonts w:ascii="Maiandra GD" w:hAnsi="Maiandra GD" w:cs="Arial"/>
          <w:b/>
          <w:lang w:val="fr-FR"/>
        </w:rPr>
        <w:t>30 points</w:t>
      </w:r>
      <w:r w:rsidRPr="00CF2CC3">
        <w:rPr>
          <w:rFonts w:ascii="Maiandra GD" w:hAnsi="Maiandra GD" w:cs="Arial"/>
          <w:lang w:val="fr-FR"/>
        </w:rPr>
        <w:t>. La formule utilisée pour déterminer les autres notes financières est la suivante :</w:t>
      </w:r>
    </w:p>
    <w:p w14:paraId="642562AB" w14:textId="77777777" w:rsidR="00CF2CC3" w:rsidRPr="00CF2CC3" w:rsidRDefault="00CF2CC3" w:rsidP="00623B9F">
      <w:pPr>
        <w:pStyle w:val="ListParagraph"/>
        <w:tabs>
          <w:tab w:val="left" w:pos="180"/>
        </w:tabs>
        <w:autoSpaceDE w:val="0"/>
        <w:autoSpaceDN w:val="0"/>
        <w:adjustRightInd w:val="0"/>
        <w:spacing w:after="0"/>
        <w:ind w:left="450"/>
        <w:rPr>
          <w:rFonts w:ascii="Maiandra GD" w:hAnsi="Maiandra GD" w:cs="Arial"/>
          <w:b/>
          <w:lang w:val="fr-FR"/>
        </w:rPr>
      </w:pPr>
      <w:r w:rsidRPr="00CF2CC3">
        <w:rPr>
          <w:rFonts w:ascii="Maiandra GD" w:hAnsi="Maiandra GD" w:cs="Arial"/>
          <w:lang w:val="fr-FR"/>
        </w:rPr>
        <w:t xml:space="preserve"> </w:t>
      </w:r>
      <w:proofErr w:type="spellStart"/>
      <w:r w:rsidRPr="00CF2CC3">
        <w:rPr>
          <w:rFonts w:ascii="Maiandra GD" w:hAnsi="Maiandra GD" w:cs="Arial"/>
          <w:b/>
          <w:lang w:val="fr-FR"/>
        </w:rPr>
        <w:t>Nf</w:t>
      </w:r>
      <w:proofErr w:type="spellEnd"/>
      <w:r w:rsidRPr="00CF2CC3">
        <w:rPr>
          <w:rFonts w:ascii="Maiandra GD" w:hAnsi="Maiandra GD" w:cs="Arial"/>
          <w:b/>
          <w:lang w:val="fr-FR"/>
        </w:rPr>
        <w:t xml:space="preserve"> = 30 x Fm / F  </w:t>
      </w:r>
    </w:p>
    <w:p w14:paraId="09471C5B" w14:textId="77777777" w:rsidR="00CF2CC3" w:rsidRPr="00CF2CC3" w:rsidRDefault="00CF2CC3" w:rsidP="00623B9F">
      <w:pPr>
        <w:pStyle w:val="ListParagraph"/>
        <w:tabs>
          <w:tab w:val="left" w:pos="180"/>
        </w:tabs>
        <w:autoSpaceDE w:val="0"/>
        <w:autoSpaceDN w:val="0"/>
        <w:adjustRightInd w:val="0"/>
        <w:spacing w:after="0"/>
        <w:ind w:left="540"/>
        <w:rPr>
          <w:rFonts w:ascii="Maiandra GD" w:hAnsi="Maiandra GD" w:cs="Arial"/>
          <w:lang w:val="fr-FR"/>
        </w:rPr>
      </w:pPr>
      <w:proofErr w:type="spellStart"/>
      <w:r w:rsidRPr="00CF2CC3">
        <w:rPr>
          <w:rFonts w:ascii="Maiandra GD" w:hAnsi="Maiandra GD" w:cs="Arial"/>
          <w:lang w:val="fr-FR"/>
        </w:rPr>
        <w:t>Nf</w:t>
      </w:r>
      <w:proofErr w:type="spellEnd"/>
      <w:r w:rsidRPr="00CF2CC3">
        <w:rPr>
          <w:rFonts w:ascii="Maiandra GD" w:hAnsi="Maiandra GD" w:cs="Arial"/>
          <w:lang w:val="fr-FR"/>
        </w:rPr>
        <w:t xml:space="preserve">   = Note financière</w:t>
      </w:r>
    </w:p>
    <w:p w14:paraId="0817878F" w14:textId="77777777" w:rsidR="00CF2CC3" w:rsidRPr="00CF2CC3" w:rsidRDefault="00CF2CC3" w:rsidP="00623B9F">
      <w:pPr>
        <w:pStyle w:val="ListParagraph"/>
        <w:tabs>
          <w:tab w:val="left" w:pos="180"/>
        </w:tabs>
        <w:autoSpaceDE w:val="0"/>
        <w:autoSpaceDN w:val="0"/>
        <w:adjustRightInd w:val="0"/>
        <w:spacing w:after="0"/>
        <w:ind w:left="540"/>
        <w:rPr>
          <w:rFonts w:ascii="Maiandra GD" w:hAnsi="Maiandra GD" w:cs="Arial"/>
          <w:lang w:val="fr-FR"/>
        </w:rPr>
      </w:pPr>
      <w:r w:rsidRPr="00CF2CC3">
        <w:rPr>
          <w:rFonts w:ascii="Maiandra GD" w:hAnsi="Maiandra GD" w:cs="Arial"/>
          <w:lang w:val="fr-FR"/>
        </w:rPr>
        <w:t xml:space="preserve">Fm = proposition la moins </w:t>
      </w:r>
      <w:proofErr w:type="spellStart"/>
      <w:r w:rsidRPr="00CF2CC3">
        <w:rPr>
          <w:rFonts w:ascii="Maiandra GD" w:hAnsi="Maiandra GD" w:cs="Arial"/>
          <w:lang w:val="fr-FR"/>
        </w:rPr>
        <w:t>disante</w:t>
      </w:r>
      <w:proofErr w:type="spellEnd"/>
      <w:r w:rsidRPr="00CF2CC3">
        <w:rPr>
          <w:rFonts w:ascii="Maiandra GD" w:hAnsi="Maiandra GD" w:cs="Arial"/>
          <w:lang w:val="fr-FR"/>
        </w:rPr>
        <w:t xml:space="preserve"> </w:t>
      </w:r>
    </w:p>
    <w:p w14:paraId="09B82AC8" w14:textId="77777777" w:rsidR="00CF2CC3" w:rsidRPr="00CF2CC3" w:rsidRDefault="00CF2CC3" w:rsidP="00623B9F">
      <w:pPr>
        <w:pStyle w:val="ListParagraph"/>
        <w:tabs>
          <w:tab w:val="left" w:pos="180"/>
        </w:tabs>
        <w:autoSpaceDE w:val="0"/>
        <w:autoSpaceDN w:val="0"/>
        <w:adjustRightInd w:val="0"/>
        <w:spacing w:after="0"/>
        <w:ind w:left="540"/>
        <w:rPr>
          <w:rFonts w:ascii="Maiandra GD" w:hAnsi="Maiandra GD" w:cs="Arial"/>
          <w:lang w:val="fr-FR"/>
        </w:rPr>
      </w:pPr>
      <w:r w:rsidRPr="00CF2CC3">
        <w:rPr>
          <w:rFonts w:ascii="Maiandra GD" w:hAnsi="Maiandra GD" w:cs="Arial"/>
          <w:lang w:val="fr-FR"/>
        </w:rPr>
        <w:lastRenderedPageBreak/>
        <w:t>F   = prix de l’Offre considérée.</w:t>
      </w:r>
    </w:p>
    <w:p w14:paraId="794DE61D" w14:textId="77777777" w:rsidR="00CF2CC3" w:rsidRPr="00CF2CC3" w:rsidRDefault="00CF2CC3" w:rsidP="00623B9F">
      <w:pPr>
        <w:pStyle w:val="ListParagraph"/>
        <w:numPr>
          <w:ilvl w:val="0"/>
          <w:numId w:val="15"/>
        </w:numPr>
        <w:tabs>
          <w:tab w:val="left" w:pos="180"/>
        </w:tabs>
        <w:autoSpaceDE w:val="0"/>
        <w:autoSpaceDN w:val="0"/>
        <w:adjustRightInd w:val="0"/>
        <w:spacing w:after="0"/>
        <w:rPr>
          <w:rFonts w:ascii="Maiandra GD" w:hAnsi="Maiandra GD" w:cs="Arial"/>
          <w:lang w:val="fr-FR"/>
        </w:rPr>
      </w:pPr>
      <w:r w:rsidRPr="00CF2CC3">
        <w:rPr>
          <w:rFonts w:ascii="Maiandra GD" w:hAnsi="Maiandra GD" w:cs="Arial"/>
          <w:b/>
          <w:u w:val="single"/>
          <w:lang w:val="fr-FR"/>
        </w:rPr>
        <w:t>Classement final</w:t>
      </w:r>
      <w:r w:rsidRPr="00CF2CC3">
        <w:rPr>
          <w:rFonts w:ascii="Maiandra GD" w:hAnsi="Maiandra GD" w:cs="Arial"/>
          <w:lang w:val="fr-FR"/>
        </w:rPr>
        <w:t xml:space="preserve">. </w:t>
      </w:r>
    </w:p>
    <w:p w14:paraId="3C81CDDD" w14:textId="77777777" w:rsidR="00CF2CC3" w:rsidRPr="00CF2CC3" w:rsidRDefault="00CF2CC3" w:rsidP="00623B9F">
      <w:pPr>
        <w:tabs>
          <w:tab w:val="left" w:pos="180"/>
        </w:tabs>
        <w:autoSpaceDE w:val="0"/>
        <w:autoSpaceDN w:val="0"/>
        <w:adjustRightInd w:val="0"/>
        <w:spacing w:after="0"/>
        <w:rPr>
          <w:rFonts w:ascii="Maiandra GD" w:hAnsi="Maiandra GD" w:cs="Arial"/>
          <w:lang w:val="fr-FR"/>
        </w:rPr>
      </w:pPr>
      <w:r w:rsidRPr="00CF2CC3">
        <w:rPr>
          <w:rFonts w:ascii="Maiandra GD" w:hAnsi="Maiandra GD" w:cs="Arial"/>
          <w:lang w:val="fr-FR"/>
        </w:rPr>
        <w:t>Les propositions seront en définitive classées en fonction du cumul de leurs notes techniques (Nt) et financières (</w:t>
      </w:r>
      <w:proofErr w:type="spellStart"/>
      <w:r w:rsidRPr="00CF2CC3">
        <w:rPr>
          <w:rFonts w:ascii="Maiandra GD" w:hAnsi="Maiandra GD" w:cs="Arial"/>
          <w:lang w:val="fr-FR"/>
        </w:rPr>
        <w:t>Nf</w:t>
      </w:r>
      <w:proofErr w:type="spellEnd"/>
      <w:r w:rsidRPr="00CF2CC3">
        <w:rPr>
          <w:rFonts w:ascii="Maiandra GD" w:hAnsi="Maiandra GD" w:cs="Arial"/>
          <w:lang w:val="fr-FR"/>
        </w:rPr>
        <w:t xml:space="preserve">) </w:t>
      </w:r>
    </w:p>
    <w:p w14:paraId="5AC35D58" w14:textId="77777777" w:rsidR="00CF2CC3" w:rsidRPr="00CF2CC3" w:rsidRDefault="00CF2CC3" w:rsidP="00623B9F">
      <w:pPr>
        <w:tabs>
          <w:tab w:val="left" w:pos="180"/>
        </w:tabs>
        <w:autoSpaceDE w:val="0"/>
        <w:autoSpaceDN w:val="0"/>
        <w:adjustRightInd w:val="0"/>
        <w:spacing w:after="0"/>
        <w:ind w:left="90" w:hanging="90"/>
        <w:rPr>
          <w:rFonts w:ascii="Maiandra GD" w:hAnsi="Maiandra GD" w:cs="Arial"/>
          <w:b/>
          <w:lang w:val="fr-FR"/>
        </w:rPr>
      </w:pPr>
      <w:r w:rsidRPr="00CF2CC3">
        <w:rPr>
          <w:rFonts w:ascii="Maiandra GD" w:hAnsi="Maiandra GD" w:cs="Arial"/>
          <w:lang w:val="fr-FR"/>
        </w:rPr>
        <w:t xml:space="preserve">                                     </w:t>
      </w:r>
      <w:r w:rsidRPr="00CF2CC3">
        <w:rPr>
          <w:rFonts w:ascii="Maiandra GD" w:hAnsi="Maiandra GD" w:cs="Arial"/>
          <w:b/>
          <w:lang w:val="fr-FR"/>
        </w:rPr>
        <w:t xml:space="preserve">Note finale (NG) / 100 points = Nt + </w:t>
      </w:r>
      <w:proofErr w:type="spellStart"/>
      <w:r w:rsidRPr="00CF2CC3">
        <w:rPr>
          <w:rFonts w:ascii="Maiandra GD" w:hAnsi="Maiandra GD" w:cs="Arial"/>
          <w:b/>
          <w:lang w:val="fr-FR"/>
        </w:rPr>
        <w:t>Nf</w:t>
      </w:r>
      <w:proofErr w:type="spellEnd"/>
      <w:r w:rsidRPr="00CF2CC3">
        <w:rPr>
          <w:rFonts w:ascii="Maiandra GD" w:hAnsi="Maiandra GD" w:cs="Arial"/>
          <w:b/>
          <w:lang w:val="fr-FR"/>
        </w:rPr>
        <w:t xml:space="preserve"> </w:t>
      </w:r>
    </w:p>
    <w:p w14:paraId="13E0CC71" w14:textId="77777777" w:rsidR="00CF2CC3" w:rsidRPr="00CF2CC3" w:rsidRDefault="00CF2CC3" w:rsidP="00623B9F">
      <w:pPr>
        <w:tabs>
          <w:tab w:val="left" w:pos="180"/>
        </w:tabs>
        <w:autoSpaceDE w:val="0"/>
        <w:autoSpaceDN w:val="0"/>
        <w:adjustRightInd w:val="0"/>
        <w:spacing w:after="0"/>
        <w:ind w:left="90" w:hanging="90"/>
        <w:rPr>
          <w:rFonts w:ascii="Maiandra GD" w:hAnsi="Maiandra GD" w:cs="Arial"/>
          <w:lang w:val="fr-FR"/>
        </w:rPr>
      </w:pPr>
      <w:r w:rsidRPr="00CF2CC3">
        <w:rPr>
          <w:rFonts w:ascii="Maiandra GD" w:hAnsi="Maiandra GD" w:cs="Arial"/>
          <w:lang w:val="fr-FR"/>
        </w:rPr>
        <w:t>Le soumissionnaire qui aura obtenu la note cumulée la plus élevée sur 100 points sera classée premier et déclaré admissible pour l’attribution du marché.</w:t>
      </w:r>
    </w:p>
    <w:p w14:paraId="320FCBDD" w14:textId="77777777" w:rsidR="00CF2CC3" w:rsidRPr="00CF2CC3" w:rsidRDefault="00CF2CC3" w:rsidP="00623B9F">
      <w:pPr>
        <w:tabs>
          <w:tab w:val="left" w:pos="6300"/>
        </w:tabs>
        <w:spacing w:after="0"/>
        <w:rPr>
          <w:rFonts w:ascii="Maiandra GD" w:hAnsi="Maiandra GD" w:cs="Arial"/>
          <w:lang w:val="fr-FR"/>
        </w:rPr>
      </w:pPr>
    </w:p>
    <w:p w14:paraId="230CBBB2" w14:textId="77777777" w:rsidR="00CF2CC3" w:rsidRPr="00CF2CC3" w:rsidRDefault="00CF2CC3" w:rsidP="00623B9F">
      <w:pPr>
        <w:tabs>
          <w:tab w:val="left" w:pos="6300"/>
        </w:tabs>
        <w:spacing w:after="0"/>
        <w:rPr>
          <w:rFonts w:ascii="Maiandra GD" w:hAnsi="Maiandra GD" w:cs="Arial"/>
          <w:lang w:val="fr-FR"/>
        </w:rPr>
      </w:pPr>
    </w:p>
    <w:p w14:paraId="3A897069" w14:textId="266D1FD8" w:rsidR="00CF2CC3" w:rsidRDefault="00CF2CC3" w:rsidP="00623B9F">
      <w:pPr>
        <w:tabs>
          <w:tab w:val="left" w:pos="6300"/>
        </w:tabs>
        <w:spacing w:after="0"/>
        <w:rPr>
          <w:rFonts w:ascii="Maiandra GD" w:hAnsi="Maiandra GD" w:cs="Arial"/>
          <w:b/>
          <w:u w:val="single"/>
          <w:lang w:val="fr-FR"/>
        </w:rPr>
      </w:pPr>
    </w:p>
    <w:p w14:paraId="436B6401" w14:textId="09E85F98" w:rsidR="00AD3DAD" w:rsidRDefault="00AD3DAD" w:rsidP="00623B9F">
      <w:pPr>
        <w:tabs>
          <w:tab w:val="left" w:pos="6300"/>
        </w:tabs>
        <w:spacing w:after="0"/>
        <w:rPr>
          <w:rFonts w:ascii="Maiandra GD" w:hAnsi="Maiandra GD" w:cs="Arial"/>
          <w:b/>
          <w:u w:val="single"/>
          <w:lang w:val="fr-FR"/>
        </w:rPr>
      </w:pPr>
    </w:p>
    <w:p w14:paraId="32A80CE8" w14:textId="7403ED14" w:rsidR="00AD3DAD" w:rsidRDefault="00AD3DAD" w:rsidP="00623B9F">
      <w:pPr>
        <w:tabs>
          <w:tab w:val="left" w:pos="6300"/>
        </w:tabs>
        <w:spacing w:after="0"/>
        <w:rPr>
          <w:rFonts w:ascii="Maiandra GD" w:hAnsi="Maiandra GD" w:cs="Arial"/>
          <w:b/>
          <w:u w:val="single"/>
          <w:lang w:val="fr-FR"/>
        </w:rPr>
      </w:pPr>
    </w:p>
    <w:p w14:paraId="55AB1F6F" w14:textId="20E1D93E" w:rsidR="00AD3DAD" w:rsidRDefault="00AD3DAD" w:rsidP="00623B9F">
      <w:pPr>
        <w:tabs>
          <w:tab w:val="left" w:pos="6300"/>
        </w:tabs>
        <w:spacing w:after="0"/>
        <w:rPr>
          <w:rFonts w:ascii="Maiandra GD" w:hAnsi="Maiandra GD" w:cs="Arial"/>
          <w:b/>
          <w:u w:val="single"/>
          <w:lang w:val="fr-FR"/>
        </w:rPr>
      </w:pPr>
    </w:p>
    <w:p w14:paraId="1357D2ED" w14:textId="2B4398CE" w:rsidR="00AD3DAD" w:rsidRDefault="00AD3DAD" w:rsidP="00623B9F">
      <w:pPr>
        <w:tabs>
          <w:tab w:val="left" w:pos="6300"/>
        </w:tabs>
        <w:spacing w:after="0"/>
        <w:rPr>
          <w:rFonts w:ascii="Maiandra GD" w:hAnsi="Maiandra GD" w:cs="Arial"/>
          <w:b/>
          <w:u w:val="single"/>
          <w:lang w:val="fr-FR"/>
        </w:rPr>
      </w:pPr>
    </w:p>
    <w:p w14:paraId="5B49CDFB" w14:textId="39700A66" w:rsidR="00AD3DAD" w:rsidRDefault="00AD3DAD" w:rsidP="00623B9F">
      <w:pPr>
        <w:tabs>
          <w:tab w:val="left" w:pos="6300"/>
        </w:tabs>
        <w:spacing w:after="0"/>
        <w:rPr>
          <w:rFonts w:ascii="Maiandra GD" w:hAnsi="Maiandra GD" w:cs="Arial"/>
          <w:b/>
          <w:u w:val="single"/>
          <w:lang w:val="fr-FR"/>
        </w:rPr>
      </w:pPr>
    </w:p>
    <w:p w14:paraId="1A4BBA55" w14:textId="66380919" w:rsidR="00AD3DAD" w:rsidRDefault="00AD3DAD" w:rsidP="00623B9F">
      <w:pPr>
        <w:tabs>
          <w:tab w:val="left" w:pos="6300"/>
        </w:tabs>
        <w:spacing w:after="0"/>
        <w:rPr>
          <w:rFonts w:ascii="Maiandra GD" w:hAnsi="Maiandra GD" w:cs="Arial"/>
          <w:b/>
          <w:u w:val="single"/>
          <w:lang w:val="fr-FR"/>
        </w:rPr>
      </w:pPr>
    </w:p>
    <w:p w14:paraId="0EC1E318" w14:textId="3F31CF7C" w:rsidR="00AD3DAD" w:rsidRDefault="00AD3DAD" w:rsidP="00623B9F">
      <w:pPr>
        <w:tabs>
          <w:tab w:val="left" w:pos="6300"/>
        </w:tabs>
        <w:spacing w:after="0"/>
        <w:rPr>
          <w:rFonts w:ascii="Maiandra GD" w:hAnsi="Maiandra GD" w:cs="Arial"/>
          <w:b/>
          <w:u w:val="single"/>
          <w:lang w:val="fr-FR"/>
        </w:rPr>
      </w:pPr>
    </w:p>
    <w:p w14:paraId="74F191A0" w14:textId="726C8F33" w:rsidR="00AD3DAD" w:rsidRDefault="00AD3DAD" w:rsidP="00623B9F">
      <w:pPr>
        <w:tabs>
          <w:tab w:val="left" w:pos="6300"/>
        </w:tabs>
        <w:spacing w:after="0"/>
        <w:rPr>
          <w:rFonts w:ascii="Maiandra GD" w:hAnsi="Maiandra GD" w:cs="Arial"/>
          <w:b/>
          <w:u w:val="single"/>
          <w:lang w:val="fr-FR"/>
        </w:rPr>
      </w:pPr>
    </w:p>
    <w:p w14:paraId="49BE7CE8" w14:textId="77777777" w:rsidR="00AD3DAD" w:rsidRPr="00CF2CC3" w:rsidRDefault="00AD3DAD" w:rsidP="00623B9F">
      <w:pPr>
        <w:tabs>
          <w:tab w:val="left" w:pos="6300"/>
        </w:tabs>
        <w:spacing w:after="0"/>
        <w:rPr>
          <w:rFonts w:ascii="Maiandra GD" w:hAnsi="Maiandra GD" w:cs="Arial"/>
          <w:b/>
          <w:u w:val="single"/>
          <w:lang w:val="fr-FR"/>
        </w:rPr>
      </w:pPr>
    </w:p>
    <w:p w14:paraId="45AA3054" w14:textId="13D4BCDF" w:rsidR="00CF2CC3" w:rsidRDefault="00CF2CC3" w:rsidP="00623B9F">
      <w:pPr>
        <w:tabs>
          <w:tab w:val="left" w:pos="6300"/>
        </w:tabs>
        <w:spacing w:after="0"/>
        <w:rPr>
          <w:rFonts w:ascii="Maiandra GD" w:hAnsi="Maiandra GD" w:cs="Arial"/>
          <w:b/>
          <w:u w:val="single"/>
          <w:lang w:val="fr-FR"/>
        </w:rPr>
      </w:pPr>
    </w:p>
    <w:p w14:paraId="635E6311" w14:textId="370B7BE3" w:rsidR="00A17F35" w:rsidRDefault="00A17F35" w:rsidP="00623B9F">
      <w:pPr>
        <w:tabs>
          <w:tab w:val="left" w:pos="6300"/>
        </w:tabs>
        <w:spacing w:after="0"/>
        <w:rPr>
          <w:rFonts w:ascii="Maiandra GD" w:hAnsi="Maiandra GD" w:cs="Arial"/>
          <w:b/>
          <w:u w:val="single"/>
          <w:lang w:val="fr-FR"/>
        </w:rPr>
      </w:pPr>
    </w:p>
    <w:p w14:paraId="4E9C7ED8" w14:textId="64BAF3F7" w:rsidR="00A17F35" w:rsidRDefault="00A17F35" w:rsidP="00623B9F">
      <w:pPr>
        <w:tabs>
          <w:tab w:val="left" w:pos="6300"/>
        </w:tabs>
        <w:spacing w:after="0"/>
        <w:rPr>
          <w:rFonts w:ascii="Maiandra GD" w:hAnsi="Maiandra GD" w:cs="Arial"/>
          <w:b/>
          <w:u w:val="single"/>
          <w:lang w:val="fr-FR"/>
        </w:rPr>
      </w:pPr>
    </w:p>
    <w:p w14:paraId="732E4037" w14:textId="506276FD" w:rsidR="00A17F35" w:rsidRDefault="00A17F35" w:rsidP="00623B9F">
      <w:pPr>
        <w:tabs>
          <w:tab w:val="left" w:pos="6300"/>
        </w:tabs>
        <w:spacing w:after="0"/>
        <w:rPr>
          <w:rFonts w:ascii="Maiandra GD" w:hAnsi="Maiandra GD" w:cs="Arial"/>
          <w:b/>
          <w:u w:val="single"/>
          <w:lang w:val="fr-FR"/>
        </w:rPr>
      </w:pPr>
    </w:p>
    <w:p w14:paraId="6C7BAF3C" w14:textId="5FFE7D24" w:rsidR="00A17F35" w:rsidRDefault="00A17F35" w:rsidP="00623B9F">
      <w:pPr>
        <w:tabs>
          <w:tab w:val="left" w:pos="6300"/>
        </w:tabs>
        <w:spacing w:after="0"/>
        <w:rPr>
          <w:rFonts w:ascii="Maiandra GD" w:hAnsi="Maiandra GD" w:cs="Arial"/>
          <w:b/>
          <w:u w:val="single"/>
          <w:lang w:val="fr-FR"/>
        </w:rPr>
      </w:pPr>
    </w:p>
    <w:p w14:paraId="4113C118" w14:textId="2DE38897" w:rsidR="00A17F35" w:rsidRDefault="00A17F35" w:rsidP="00623B9F">
      <w:pPr>
        <w:tabs>
          <w:tab w:val="left" w:pos="6300"/>
        </w:tabs>
        <w:spacing w:after="0"/>
        <w:rPr>
          <w:rFonts w:ascii="Maiandra GD" w:hAnsi="Maiandra GD" w:cs="Arial"/>
          <w:b/>
          <w:u w:val="single"/>
          <w:lang w:val="fr-FR"/>
        </w:rPr>
      </w:pPr>
    </w:p>
    <w:p w14:paraId="0CFBDEA7" w14:textId="35995F52" w:rsidR="00A17F35" w:rsidRDefault="00A17F35" w:rsidP="00623B9F">
      <w:pPr>
        <w:tabs>
          <w:tab w:val="left" w:pos="6300"/>
        </w:tabs>
        <w:spacing w:after="0"/>
        <w:rPr>
          <w:rFonts w:ascii="Maiandra GD" w:hAnsi="Maiandra GD" w:cs="Arial"/>
          <w:b/>
          <w:u w:val="single"/>
          <w:lang w:val="fr-FR"/>
        </w:rPr>
      </w:pPr>
    </w:p>
    <w:p w14:paraId="57EA9E89" w14:textId="77777777" w:rsidR="00A17F35" w:rsidRPr="00CF2CC3" w:rsidRDefault="00A17F35" w:rsidP="00623B9F">
      <w:pPr>
        <w:tabs>
          <w:tab w:val="left" w:pos="6300"/>
        </w:tabs>
        <w:spacing w:after="0"/>
        <w:rPr>
          <w:rFonts w:ascii="Maiandra GD" w:hAnsi="Maiandra GD" w:cs="Arial"/>
          <w:b/>
          <w:u w:val="single"/>
          <w:lang w:val="fr-FR"/>
        </w:rPr>
      </w:pPr>
    </w:p>
    <w:p w14:paraId="2D0CEB98" w14:textId="7B6D1C69" w:rsidR="00CF2CC3" w:rsidRPr="00CF2CC3" w:rsidRDefault="00CF2CC3" w:rsidP="00623B9F">
      <w:pPr>
        <w:tabs>
          <w:tab w:val="left" w:pos="6300"/>
        </w:tabs>
        <w:spacing w:after="0"/>
        <w:rPr>
          <w:rFonts w:ascii="Maiandra GD" w:hAnsi="Maiandra GD" w:cs="Arial"/>
          <w:b/>
          <w:u w:val="single"/>
          <w:lang w:val="fr-FR"/>
        </w:rPr>
      </w:pPr>
      <w:r>
        <w:rPr>
          <w:rFonts w:ascii="Maiandra GD" w:hAnsi="Maiandra GD" w:cs="Arial"/>
          <w:b/>
          <w:u w:val="single"/>
          <w:lang w:val="fr-FR"/>
        </w:rPr>
        <w:t>Kola Olatifede</w:t>
      </w:r>
    </w:p>
    <w:p w14:paraId="63B70154" w14:textId="673887DA" w:rsidR="00CF2CC3" w:rsidRPr="00CF2CC3" w:rsidRDefault="00CF2CC3" w:rsidP="00623B9F">
      <w:pPr>
        <w:tabs>
          <w:tab w:val="left" w:pos="6300"/>
        </w:tabs>
        <w:spacing w:after="0"/>
        <w:rPr>
          <w:rFonts w:ascii="Maiandra GD" w:hAnsi="Maiandra GD" w:cs="Arial"/>
          <w:b/>
          <w:lang w:val="fr-FR"/>
        </w:rPr>
      </w:pPr>
      <w:r w:rsidRPr="00CF2CC3">
        <w:rPr>
          <w:rFonts w:ascii="Maiandra GD" w:hAnsi="Maiandra GD" w:cs="Arial"/>
          <w:b/>
          <w:lang w:val="fr-FR"/>
        </w:rPr>
        <w:t xml:space="preserve">Directeur des </w:t>
      </w:r>
      <w:r>
        <w:rPr>
          <w:rFonts w:ascii="Maiandra GD" w:hAnsi="Maiandra GD" w:cs="Arial"/>
          <w:b/>
          <w:lang w:val="fr-FR"/>
        </w:rPr>
        <w:t>Finances et des services Institutionnels</w:t>
      </w:r>
    </w:p>
    <w:p w14:paraId="7EBAEEEB" w14:textId="77777777" w:rsidR="00CF2CC3" w:rsidRPr="00CF2CC3" w:rsidRDefault="00CF2CC3" w:rsidP="00623B9F">
      <w:pPr>
        <w:tabs>
          <w:tab w:val="left" w:pos="6300"/>
        </w:tabs>
        <w:spacing w:after="0"/>
        <w:rPr>
          <w:rFonts w:ascii="Maiandra GD" w:hAnsi="Maiandra GD" w:cs="Arial"/>
          <w:b/>
          <w:lang w:val="fr-FR"/>
        </w:rPr>
      </w:pPr>
    </w:p>
    <w:p w14:paraId="646CB3CA" w14:textId="77777777" w:rsidR="00CF2CC3" w:rsidRPr="00CF2CC3" w:rsidRDefault="00CF2CC3" w:rsidP="00623B9F">
      <w:pPr>
        <w:tabs>
          <w:tab w:val="left" w:pos="6300"/>
        </w:tabs>
        <w:spacing w:after="0"/>
        <w:rPr>
          <w:rFonts w:ascii="Maiandra GD" w:hAnsi="Maiandra GD" w:cs="Arial"/>
          <w:b/>
          <w:lang w:val="fr-FR"/>
        </w:rPr>
      </w:pPr>
    </w:p>
    <w:p w14:paraId="5C9D0BA2" w14:textId="2BCAA0FB" w:rsidR="00AD3DAD" w:rsidRDefault="00AD3DAD" w:rsidP="00623B9F">
      <w:pPr>
        <w:tabs>
          <w:tab w:val="left" w:pos="6300"/>
        </w:tabs>
        <w:spacing w:after="0"/>
        <w:rPr>
          <w:rFonts w:ascii="Maiandra GD" w:hAnsi="Maiandra GD" w:cs="Arial"/>
          <w:b/>
          <w:lang w:val="fr-FR"/>
        </w:rPr>
      </w:pPr>
    </w:p>
    <w:p w14:paraId="178E88B7" w14:textId="521F8B8D" w:rsidR="00AD3DAD" w:rsidRDefault="00AD3DAD" w:rsidP="00623B9F">
      <w:pPr>
        <w:tabs>
          <w:tab w:val="left" w:pos="6300"/>
        </w:tabs>
        <w:spacing w:after="0"/>
        <w:rPr>
          <w:rFonts w:ascii="Maiandra GD" w:hAnsi="Maiandra GD" w:cs="Arial"/>
          <w:b/>
          <w:lang w:val="fr-FR"/>
        </w:rPr>
      </w:pPr>
    </w:p>
    <w:p w14:paraId="1F398D78" w14:textId="7DF507FC" w:rsidR="00AD3DAD" w:rsidRDefault="00AD3DAD" w:rsidP="00623B9F">
      <w:pPr>
        <w:tabs>
          <w:tab w:val="left" w:pos="6300"/>
        </w:tabs>
        <w:spacing w:after="0"/>
        <w:rPr>
          <w:rFonts w:ascii="Maiandra GD" w:hAnsi="Maiandra GD" w:cs="Arial"/>
          <w:b/>
          <w:lang w:val="fr-FR"/>
        </w:rPr>
      </w:pPr>
    </w:p>
    <w:p w14:paraId="3C40551E" w14:textId="0B0E426F" w:rsidR="00AD3DAD" w:rsidRDefault="00AD3DAD" w:rsidP="00623B9F">
      <w:pPr>
        <w:tabs>
          <w:tab w:val="left" w:pos="6300"/>
        </w:tabs>
        <w:spacing w:after="0"/>
        <w:rPr>
          <w:rFonts w:ascii="Maiandra GD" w:hAnsi="Maiandra GD" w:cs="Arial"/>
          <w:b/>
          <w:lang w:val="fr-FR"/>
        </w:rPr>
      </w:pPr>
    </w:p>
    <w:p w14:paraId="3D174A55" w14:textId="418B6696" w:rsidR="00AD3DAD" w:rsidRDefault="00AD3DAD" w:rsidP="00623B9F">
      <w:pPr>
        <w:tabs>
          <w:tab w:val="left" w:pos="6300"/>
        </w:tabs>
        <w:spacing w:after="0"/>
        <w:rPr>
          <w:rFonts w:ascii="Maiandra GD" w:hAnsi="Maiandra GD" w:cs="Arial"/>
          <w:b/>
          <w:lang w:val="fr-FR"/>
        </w:rPr>
      </w:pPr>
    </w:p>
    <w:p w14:paraId="1BEB5BD1" w14:textId="2F2E13CE" w:rsidR="00AD3DAD" w:rsidRDefault="00AD3DAD" w:rsidP="00623B9F">
      <w:pPr>
        <w:tabs>
          <w:tab w:val="left" w:pos="6300"/>
        </w:tabs>
        <w:spacing w:after="0"/>
        <w:rPr>
          <w:rFonts w:ascii="Maiandra GD" w:hAnsi="Maiandra GD" w:cs="Arial"/>
          <w:b/>
          <w:lang w:val="fr-FR"/>
        </w:rPr>
      </w:pPr>
    </w:p>
    <w:p w14:paraId="15BA8621" w14:textId="77777777" w:rsidR="00AD3DAD" w:rsidRDefault="00AD3DAD" w:rsidP="00623B9F">
      <w:pPr>
        <w:tabs>
          <w:tab w:val="left" w:pos="6300"/>
        </w:tabs>
        <w:spacing w:after="0"/>
        <w:rPr>
          <w:rFonts w:ascii="Maiandra GD" w:hAnsi="Maiandra GD" w:cs="Arial"/>
          <w:b/>
          <w:lang w:val="fr-FR"/>
        </w:rPr>
      </w:pPr>
    </w:p>
    <w:p w14:paraId="578B9E13" w14:textId="223C2E79" w:rsidR="00AD3DAD" w:rsidRDefault="00AD3DAD" w:rsidP="00623B9F">
      <w:pPr>
        <w:tabs>
          <w:tab w:val="left" w:pos="6300"/>
        </w:tabs>
        <w:spacing w:after="0"/>
        <w:rPr>
          <w:rFonts w:ascii="Maiandra GD" w:hAnsi="Maiandra GD" w:cs="Arial"/>
          <w:b/>
          <w:lang w:val="fr-FR"/>
        </w:rPr>
      </w:pPr>
    </w:p>
    <w:p w14:paraId="79CF9D30" w14:textId="2CCE3459" w:rsidR="00AD3DAD" w:rsidRDefault="00AD3DAD" w:rsidP="00623B9F">
      <w:pPr>
        <w:tabs>
          <w:tab w:val="left" w:pos="6300"/>
        </w:tabs>
        <w:spacing w:after="0"/>
        <w:rPr>
          <w:rFonts w:ascii="Maiandra GD" w:hAnsi="Maiandra GD" w:cs="Arial"/>
          <w:b/>
          <w:lang w:val="fr-FR"/>
        </w:rPr>
      </w:pPr>
    </w:p>
    <w:p w14:paraId="7DBB022F" w14:textId="0A4FCCB3" w:rsidR="00AD3DAD" w:rsidRDefault="00AD3DAD" w:rsidP="00623B9F">
      <w:pPr>
        <w:tabs>
          <w:tab w:val="left" w:pos="6300"/>
        </w:tabs>
        <w:spacing w:after="0"/>
        <w:rPr>
          <w:rFonts w:ascii="Maiandra GD" w:hAnsi="Maiandra GD" w:cs="Arial"/>
          <w:b/>
          <w:lang w:val="fr-FR"/>
        </w:rPr>
      </w:pPr>
    </w:p>
    <w:p w14:paraId="326C99D0" w14:textId="0B558F8A" w:rsidR="00AD3DAD" w:rsidRDefault="00AD3DAD" w:rsidP="00623B9F">
      <w:pPr>
        <w:tabs>
          <w:tab w:val="left" w:pos="6300"/>
        </w:tabs>
        <w:spacing w:after="0"/>
        <w:rPr>
          <w:rFonts w:ascii="Maiandra GD" w:hAnsi="Maiandra GD" w:cs="Arial"/>
          <w:b/>
          <w:lang w:val="fr-FR"/>
        </w:rPr>
      </w:pPr>
    </w:p>
    <w:p w14:paraId="47829CBE" w14:textId="77777777" w:rsidR="00CF2CC3" w:rsidRPr="00CF2CC3" w:rsidRDefault="00CF2CC3" w:rsidP="00623B9F">
      <w:pPr>
        <w:pStyle w:val="ListParagraph"/>
        <w:numPr>
          <w:ilvl w:val="0"/>
          <w:numId w:val="1"/>
        </w:numPr>
        <w:tabs>
          <w:tab w:val="left" w:pos="90"/>
          <w:tab w:val="left" w:pos="270"/>
        </w:tabs>
        <w:autoSpaceDE w:val="0"/>
        <w:autoSpaceDN w:val="0"/>
        <w:adjustRightInd w:val="0"/>
        <w:spacing w:after="0"/>
        <w:rPr>
          <w:rFonts w:ascii="Maiandra GD" w:hAnsi="Maiandra GD" w:cs="Arial"/>
          <w:b/>
          <w:u w:val="single"/>
          <w:lang w:val="fr-FR"/>
        </w:rPr>
      </w:pPr>
      <w:r w:rsidRPr="00CF2CC3">
        <w:rPr>
          <w:rFonts w:ascii="Maiandra GD" w:hAnsi="Maiandra GD" w:cs="Arial"/>
          <w:b/>
          <w:u w:val="single"/>
          <w:lang w:val="fr-FR"/>
        </w:rPr>
        <w:lastRenderedPageBreak/>
        <w:t xml:space="preserve">ANNEXES </w:t>
      </w:r>
    </w:p>
    <w:p w14:paraId="78C3FA10" w14:textId="77777777" w:rsidR="00CF2CC3" w:rsidRPr="00CF2CC3" w:rsidRDefault="00CF2CC3" w:rsidP="00623B9F">
      <w:pPr>
        <w:pStyle w:val="ListParagraph"/>
        <w:tabs>
          <w:tab w:val="left" w:pos="90"/>
          <w:tab w:val="left" w:pos="270"/>
        </w:tabs>
        <w:autoSpaceDE w:val="0"/>
        <w:autoSpaceDN w:val="0"/>
        <w:adjustRightInd w:val="0"/>
        <w:spacing w:after="0"/>
        <w:ind w:left="360"/>
        <w:rPr>
          <w:rFonts w:ascii="Maiandra GD" w:hAnsi="Maiandra GD" w:cs="Arial"/>
          <w:b/>
          <w:u w:val="single"/>
          <w:lang w:val="fr-FR"/>
        </w:rPr>
      </w:pPr>
    </w:p>
    <w:p w14:paraId="115D3E3D" w14:textId="77777777" w:rsidR="00CF2CC3" w:rsidRPr="00CF2CC3" w:rsidRDefault="00CF2CC3" w:rsidP="00623B9F">
      <w:pPr>
        <w:pStyle w:val="ListParagraph"/>
        <w:numPr>
          <w:ilvl w:val="0"/>
          <w:numId w:val="8"/>
        </w:numPr>
        <w:tabs>
          <w:tab w:val="left" w:pos="90"/>
          <w:tab w:val="left" w:pos="270"/>
        </w:tabs>
        <w:autoSpaceDE w:val="0"/>
        <w:autoSpaceDN w:val="0"/>
        <w:adjustRightInd w:val="0"/>
        <w:spacing w:after="0"/>
        <w:rPr>
          <w:rFonts w:ascii="Maiandra GD" w:hAnsi="Maiandra GD" w:cs="Arial"/>
          <w:b/>
          <w:u w:val="single"/>
          <w:lang w:val="fr-FR"/>
        </w:rPr>
      </w:pPr>
      <w:r w:rsidRPr="00CF2CC3">
        <w:rPr>
          <w:rFonts w:ascii="Maiandra GD" w:hAnsi="Maiandra GD" w:cs="Arial"/>
          <w:b/>
          <w:u w:val="single"/>
          <w:lang w:val="fr-FR"/>
        </w:rPr>
        <w:t>ANNEXE 1 :</w:t>
      </w:r>
      <w:r w:rsidRPr="00CF2CC3">
        <w:rPr>
          <w:rFonts w:ascii="Maiandra GD" w:hAnsi="Maiandra GD" w:cs="Arial"/>
          <w:lang w:val="fr-FR"/>
        </w:rPr>
        <w:t xml:space="preserve"> Chiffres d’Affaires au cours des 3 dernières années</w:t>
      </w:r>
      <w:r w:rsidRPr="00CF2CC3">
        <w:rPr>
          <w:rFonts w:ascii="Maiandra GD" w:hAnsi="Maiandra GD" w:cs="Arial"/>
          <w:b/>
          <w:u w:val="single"/>
          <w:lang w:val="fr-FR"/>
        </w:rPr>
        <w:t xml:space="preserve"> </w:t>
      </w:r>
    </w:p>
    <w:p w14:paraId="4129588B" w14:textId="77777777" w:rsidR="00CF2CC3" w:rsidRPr="00CF2CC3" w:rsidRDefault="00CF2CC3" w:rsidP="00623B9F">
      <w:pPr>
        <w:rPr>
          <w:rFonts w:ascii="Maiandra GD" w:hAnsi="Maiandra GD"/>
          <w:lang w:val="fr-FR"/>
        </w:rPr>
      </w:pPr>
    </w:p>
    <w:tbl>
      <w:tblPr>
        <w:tblW w:w="8725" w:type="dxa"/>
        <w:tblInd w:w="113" w:type="dxa"/>
        <w:tblLook w:val="04A0" w:firstRow="1" w:lastRow="0" w:firstColumn="1" w:lastColumn="0" w:noHBand="0" w:noVBand="1"/>
      </w:tblPr>
      <w:tblGrid>
        <w:gridCol w:w="2108"/>
        <w:gridCol w:w="6617"/>
      </w:tblGrid>
      <w:tr w:rsidR="00CF2CC3" w:rsidRPr="00CF2CC3" w14:paraId="4A59484A" w14:textId="77777777" w:rsidTr="008074DA">
        <w:trPr>
          <w:trHeight w:val="552"/>
        </w:trPr>
        <w:tc>
          <w:tcPr>
            <w:tcW w:w="8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A3690AE" w14:textId="77777777" w:rsidR="00CF2CC3" w:rsidRPr="00CF2CC3" w:rsidRDefault="00CF2CC3" w:rsidP="00623B9F">
            <w:pPr>
              <w:spacing w:after="0"/>
              <w:jc w:val="center"/>
              <w:rPr>
                <w:rFonts w:ascii="Maiandra GD" w:eastAsia="Times New Roman" w:hAnsi="Maiandra GD" w:cs="Times New Roman"/>
                <w:b/>
                <w:bCs/>
                <w:color w:val="000000"/>
                <w:lang w:val="fr-FR"/>
              </w:rPr>
            </w:pPr>
            <w:r w:rsidRPr="00CF2CC3">
              <w:rPr>
                <w:rFonts w:ascii="Maiandra GD" w:eastAsia="Times New Roman" w:hAnsi="Maiandra GD" w:cs="Times New Roman"/>
                <w:b/>
                <w:bCs/>
                <w:color w:val="000000"/>
                <w:lang w:val="fr-FR"/>
              </w:rPr>
              <w:t>Chiffres d'affaires annuels pour les services de dédouanement, Transit au cours des trois dernières années</w:t>
            </w:r>
          </w:p>
        </w:tc>
      </w:tr>
      <w:tr w:rsidR="00CF2CC3" w:rsidRPr="00CF2CC3" w14:paraId="5E0B9344" w14:textId="77777777" w:rsidTr="008074DA">
        <w:trPr>
          <w:trHeight w:val="288"/>
        </w:trPr>
        <w:tc>
          <w:tcPr>
            <w:tcW w:w="2108" w:type="dxa"/>
            <w:tcBorders>
              <w:top w:val="nil"/>
              <w:left w:val="single" w:sz="4" w:space="0" w:color="auto"/>
              <w:bottom w:val="single" w:sz="4" w:space="0" w:color="auto"/>
              <w:right w:val="single" w:sz="4" w:space="0" w:color="auto"/>
            </w:tcBorders>
            <w:noWrap/>
            <w:vAlign w:val="bottom"/>
            <w:hideMark/>
          </w:tcPr>
          <w:p w14:paraId="5E3719FE" w14:textId="77777777" w:rsidR="00CF2CC3" w:rsidRPr="00CF2CC3" w:rsidRDefault="00CF2CC3" w:rsidP="00623B9F">
            <w:pPr>
              <w:spacing w:after="0"/>
              <w:jc w:val="center"/>
              <w:rPr>
                <w:rFonts w:ascii="Maiandra GD" w:eastAsia="Times New Roman" w:hAnsi="Maiandra GD" w:cs="Times New Roman"/>
                <w:b/>
                <w:bCs/>
                <w:color w:val="000000"/>
                <w:lang w:val="fr-FR"/>
              </w:rPr>
            </w:pPr>
            <w:r w:rsidRPr="00CF2CC3">
              <w:rPr>
                <w:rFonts w:ascii="Maiandra GD" w:eastAsia="Times New Roman" w:hAnsi="Maiandra GD" w:cs="Times New Roman"/>
                <w:b/>
                <w:bCs/>
                <w:color w:val="000000"/>
                <w:lang w:val="fr-FR"/>
              </w:rPr>
              <w:t xml:space="preserve">Année comptable </w:t>
            </w:r>
          </w:p>
        </w:tc>
        <w:tc>
          <w:tcPr>
            <w:tcW w:w="6617" w:type="dxa"/>
            <w:tcBorders>
              <w:top w:val="nil"/>
              <w:left w:val="nil"/>
              <w:bottom w:val="single" w:sz="4" w:space="0" w:color="auto"/>
              <w:right w:val="single" w:sz="4" w:space="0" w:color="auto"/>
            </w:tcBorders>
            <w:noWrap/>
            <w:vAlign w:val="bottom"/>
            <w:hideMark/>
          </w:tcPr>
          <w:p w14:paraId="02ED20AF" w14:textId="77777777" w:rsidR="00CF2CC3" w:rsidRPr="00CF2CC3" w:rsidRDefault="00CF2CC3" w:rsidP="00623B9F">
            <w:pPr>
              <w:spacing w:after="0"/>
              <w:jc w:val="center"/>
              <w:rPr>
                <w:rFonts w:ascii="Maiandra GD" w:eastAsia="Times New Roman" w:hAnsi="Maiandra GD" w:cs="Times New Roman"/>
                <w:b/>
                <w:bCs/>
                <w:color w:val="000000"/>
                <w:lang w:val="fr-FR"/>
              </w:rPr>
            </w:pPr>
            <w:r w:rsidRPr="00CF2CC3">
              <w:rPr>
                <w:rFonts w:ascii="Maiandra GD" w:eastAsia="Times New Roman" w:hAnsi="Maiandra GD" w:cs="Times New Roman"/>
                <w:b/>
                <w:bCs/>
                <w:color w:val="000000"/>
                <w:lang w:val="fr-FR"/>
              </w:rPr>
              <w:t>Montant en FCFA</w:t>
            </w:r>
          </w:p>
        </w:tc>
      </w:tr>
      <w:tr w:rsidR="00CF2CC3" w:rsidRPr="00CF2CC3" w14:paraId="25809E0F" w14:textId="77777777" w:rsidTr="008074DA">
        <w:trPr>
          <w:trHeight w:val="576"/>
        </w:trPr>
        <w:tc>
          <w:tcPr>
            <w:tcW w:w="2108" w:type="dxa"/>
            <w:tcBorders>
              <w:top w:val="nil"/>
              <w:left w:val="single" w:sz="4" w:space="0" w:color="auto"/>
              <w:bottom w:val="single" w:sz="4" w:space="0" w:color="auto"/>
              <w:right w:val="single" w:sz="4" w:space="0" w:color="auto"/>
            </w:tcBorders>
            <w:noWrap/>
            <w:vAlign w:val="bottom"/>
            <w:hideMark/>
          </w:tcPr>
          <w:p w14:paraId="7D1D92A9" w14:textId="0F5296AE" w:rsidR="00CF2CC3" w:rsidRPr="00CF2CC3" w:rsidRDefault="00CF2CC3" w:rsidP="00623B9F">
            <w:pPr>
              <w:spacing w:after="0"/>
              <w:jc w:val="center"/>
              <w:rPr>
                <w:rFonts w:ascii="Maiandra GD" w:eastAsia="Times New Roman" w:hAnsi="Maiandra GD" w:cs="Times New Roman"/>
                <w:b/>
                <w:bCs/>
                <w:color w:val="000000"/>
                <w:lang w:val="fr-FR"/>
              </w:rPr>
            </w:pPr>
            <w:r w:rsidRPr="00CF2CC3">
              <w:rPr>
                <w:rFonts w:ascii="Maiandra GD" w:eastAsia="Times New Roman" w:hAnsi="Maiandra GD" w:cs="Times New Roman"/>
                <w:b/>
                <w:bCs/>
                <w:color w:val="000000"/>
                <w:lang w:val="fr-FR"/>
              </w:rPr>
              <w:t>201</w:t>
            </w:r>
            <w:r w:rsidR="00B001C2">
              <w:rPr>
                <w:rFonts w:ascii="Maiandra GD" w:eastAsia="Times New Roman" w:hAnsi="Maiandra GD" w:cs="Times New Roman"/>
                <w:b/>
                <w:bCs/>
                <w:color w:val="000000"/>
                <w:lang w:val="fr-FR"/>
              </w:rPr>
              <w:t>8</w:t>
            </w:r>
          </w:p>
        </w:tc>
        <w:tc>
          <w:tcPr>
            <w:tcW w:w="6617" w:type="dxa"/>
            <w:tcBorders>
              <w:top w:val="nil"/>
              <w:left w:val="nil"/>
              <w:bottom w:val="single" w:sz="4" w:space="0" w:color="auto"/>
              <w:right w:val="single" w:sz="4" w:space="0" w:color="auto"/>
            </w:tcBorders>
            <w:noWrap/>
            <w:vAlign w:val="bottom"/>
            <w:hideMark/>
          </w:tcPr>
          <w:p w14:paraId="72905102" w14:textId="77777777" w:rsidR="00CF2CC3" w:rsidRPr="00CF2CC3" w:rsidRDefault="00CF2CC3" w:rsidP="00623B9F">
            <w:pPr>
              <w:spacing w:after="0"/>
              <w:rPr>
                <w:rFonts w:ascii="Maiandra GD" w:eastAsia="Times New Roman" w:hAnsi="Maiandra GD" w:cs="Times New Roman"/>
                <w:b/>
                <w:bCs/>
                <w:color w:val="000000"/>
                <w:lang w:val="fr-FR"/>
              </w:rPr>
            </w:pPr>
            <w:r w:rsidRPr="00CF2CC3">
              <w:rPr>
                <w:rFonts w:ascii="Maiandra GD" w:eastAsia="Times New Roman" w:hAnsi="Maiandra GD" w:cs="Times New Roman"/>
                <w:b/>
                <w:bCs/>
                <w:color w:val="000000"/>
                <w:lang w:val="fr-FR"/>
              </w:rPr>
              <w:t> </w:t>
            </w:r>
          </w:p>
        </w:tc>
      </w:tr>
      <w:tr w:rsidR="00CF2CC3" w:rsidRPr="00CF2CC3" w14:paraId="2D7EABB6" w14:textId="77777777" w:rsidTr="008074DA">
        <w:trPr>
          <w:trHeight w:val="552"/>
        </w:trPr>
        <w:tc>
          <w:tcPr>
            <w:tcW w:w="2108" w:type="dxa"/>
            <w:tcBorders>
              <w:top w:val="nil"/>
              <w:left w:val="single" w:sz="4" w:space="0" w:color="auto"/>
              <w:bottom w:val="single" w:sz="4" w:space="0" w:color="auto"/>
              <w:right w:val="single" w:sz="4" w:space="0" w:color="auto"/>
            </w:tcBorders>
            <w:noWrap/>
            <w:vAlign w:val="bottom"/>
            <w:hideMark/>
          </w:tcPr>
          <w:p w14:paraId="523C6151" w14:textId="279AFE8E" w:rsidR="00CF2CC3" w:rsidRPr="00CF2CC3" w:rsidRDefault="00CF2CC3" w:rsidP="00623B9F">
            <w:pPr>
              <w:spacing w:after="0"/>
              <w:jc w:val="center"/>
              <w:rPr>
                <w:rFonts w:ascii="Maiandra GD" w:eastAsia="Times New Roman" w:hAnsi="Maiandra GD" w:cs="Times New Roman"/>
                <w:b/>
                <w:bCs/>
                <w:color w:val="000000"/>
                <w:lang w:val="fr-FR"/>
              </w:rPr>
            </w:pPr>
            <w:r w:rsidRPr="00CF2CC3">
              <w:rPr>
                <w:rFonts w:ascii="Maiandra GD" w:eastAsia="Times New Roman" w:hAnsi="Maiandra GD" w:cs="Times New Roman"/>
                <w:b/>
                <w:bCs/>
                <w:color w:val="000000"/>
                <w:lang w:val="fr-FR"/>
              </w:rPr>
              <w:t>201</w:t>
            </w:r>
            <w:r w:rsidR="00B001C2">
              <w:rPr>
                <w:rFonts w:ascii="Maiandra GD" w:eastAsia="Times New Roman" w:hAnsi="Maiandra GD" w:cs="Times New Roman"/>
                <w:b/>
                <w:bCs/>
                <w:color w:val="000000"/>
                <w:lang w:val="fr-FR"/>
              </w:rPr>
              <w:t>9</w:t>
            </w:r>
          </w:p>
        </w:tc>
        <w:tc>
          <w:tcPr>
            <w:tcW w:w="6617" w:type="dxa"/>
            <w:tcBorders>
              <w:top w:val="nil"/>
              <w:left w:val="nil"/>
              <w:bottom w:val="single" w:sz="4" w:space="0" w:color="auto"/>
              <w:right w:val="single" w:sz="4" w:space="0" w:color="auto"/>
            </w:tcBorders>
            <w:noWrap/>
            <w:vAlign w:val="bottom"/>
          </w:tcPr>
          <w:p w14:paraId="716E3F48" w14:textId="77777777" w:rsidR="00CF2CC3" w:rsidRPr="00CF2CC3" w:rsidRDefault="00CF2CC3" w:rsidP="00623B9F">
            <w:pPr>
              <w:spacing w:after="0"/>
              <w:rPr>
                <w:rFonts w:ascii="Maiandra GD" w:eastAsia="Times New Roman" w:hAnsi="Maiandra GD" w:cs="Times New Roman"/>
                <w:b/>
                <w:bCs/>
                <w:color w:val="000000"/>
                <w:lang w:val="fr-FR"/>
              </w:rPr>
            </w:pPr>
          </w:p>
        </w:tc>
      </w:tr>
      <w:tr w:rsidR="00CF2CC3" w:rsidRPr="00CF2CC3" w14:paraId="09A203D5" w14:textId="77777777" w:rsidTr="008074DA">
        <w:trPr>
          <w:trHeight w:val="552"/>
        </w:trPr>
        <w:tc>
          <w:tcPr>
            <w:tcW w:w="2108" w:type="dxa"/>
            <w:tcBorders>
              <w:top w:val="nil"/>
              <w:left w:val="single" w:sz="4" w:space="0" w:color="auto"/>
              <w:bottom w:val="single" w:sz="4" w:space="0" w:color="auto"/>
              <w:right w:val="single" w:sz="4" w:space="0" w:color="auto"/>
            </w:tcBorders>
            <w:noWrap/>
            <w:vAlign w:val="bottom"/>
            <w:hideMark/>
          </w:tcPr>
          <w:p w14:paraId="6F8E3703" w14:textId="255EC811" w:rsidR="00CF2CC3" w:rsidRPr="00CF2CC3" w:rsidRDefault="00CF2CC3" w:rsidP="00623B9F">
            <w:pPr>
              <w:spacing w:after="0"/>
              <w:jc w:val="center"/>
              <w:rPr>
                <w:rFonts w:ascii="Maiandra GD" w:eastAsia="Times New Roman" w:hAnsi="Maiandra GD" w:cs="Times New Roman"/>
                <w:b/>
                <w:bCs/>
                <w:color w:val="000000"/>
                <w:lang w:val="fr-FR"/>
              </w:rPr>
            </w:pPr>
            <w:r w:rsidRPr="00CF2CC3">
              <w:rPr>
                <w:rFonts w:ascii="Maiandra GD" w:eastAsia="Times New Roman" w:hAnsi="Maiandra GD" w:cs="Times New Roman"/>
                <w:b/>
                <w:bCs/>
                <w:color w:val="000000"/>
                <w:lang w:val="fr-FR"/>
              </w:rPr>
              <w:t>20</w:t>
            </w:r>
            <w:r w:rsidR="00B001C2">
              <w:rPr>
                <w:rFonts w:ascii="Maiandra GD" w:eastAsia="Times New Roman" w:hAnsi="Maiandra GD" w:cs="Times New Roman"/>
                <w:b/>
                <w:bCs/>
                <w:color w:val="000000"/>
                <w:lang w:val="fr-FR"/>
              </w:rPr>
              <w:t>20</w:t>
            </w:r>
          </w:p>
        </w:tc>
        <w:tc>
          <w:tcPr>
            <w:tcW w:w="6617" w:type="dxa"/>
            <w:tcBorders>
              <w:top w:val="nil"/>
              <w:left w:val="nil"/>
              <w:bottom w:val="single" w:sz="4" w:space="0" w:color="auto"/>
              <w:right w:val="single" w:sz="4" w:space="0" w:color="auto"/>
            </w:tcBorders>
            <w:noWrap/>
            <w:vAlign w:val="bottom"/>
            <w:hideMark/>
          </w:tcPr>
          <w:p w14:paraId="3DE15C62" w14:textId="77777777" w:rsidR="00CF2CC3" w:rsidRPr="00CF2CC3" w:rsidRDefault="00CF2CC3" w:rsidP="00623B9F">
            <w:pPr>
              <w:spacing w:after="0"/>
              <w:rPr>
                <w:rFonts w:ascii="Maiandra GD" w:eastAsia="Times New Roman" w:hAnsi="Maiandra GD" w:cs="Times New Roman"/>
                <w:b/>
                <w:bCs/>
                <w:color w:val="000000"/>
                <w:lang w:val="fr-FR"/>
              </w:rPr>
            </w:pPr>
            <w:r w:rsidRPr="00CF2CC3">
              <w:rPr>
                <w:rFonts w:ascii="Maiandra GD" w:eastAsia="Times New Roman" w:hAnsi="Maiandra GD" w:cs="Times New Roman"/>
                <w:b/>
                <w:bCs/>
                <w:color w:val="000000"/>
                <w:lang w:val="fr-FR"/>
              </w:rPr>
              <w:t> </w:t>
            </w:r>
          </w:p>
        </w:tc>
      </w:tr>
      <w:tr w:rsidR="00CF2CC3" w:rsidRPr="00CF2CC3" w14:paraId="1F7675BE" w14:textId="77777777" w:rsidTr="008074DA">
        <w:trPr>
          <w:trHeight w:val="768"/>
        </w:trPr>
        <w:tc>
          <w:tcPr>
            <w:tcW w:w="2108" w:type="dxa"/>
            <w:tcBorders>
              <w:top w:val="nil"/>
              <w:left w:val="single" w:sz="4" w:space="0" w:color="auto"/>
              <w:bottom w:val="single" w:sz="4" w:space="0" w:color="auto"/>
              <w:right w:val="single" w:sz="4" w:space="0" w:color="auto"/>
            </w:tcBorders>
            <w:noWrap/>
            <w:vAlign w:val="bottom"/>
            <w:hideMark/>
          </w:tcPr>
          <w:p w14:paraId="2779A8E5" w14:textId="265AFC13" w:rsidR="00CF2CC3" w:rsidRPr="00CF2CC3" w:rsidRDefault="00CF2CC3" w:rsidP="00623B9F">
            <w:pPr>
              <w:spacing w:after="0"/>
              <w:jc w:val="center"/>
              <w:rPr>
                <w:rFonts w:ascii="Maiandra GD" w:eastAsia="Times New Roman" w:hAnsi="Maiandra GD" w:cs="Times New Roman"/>
                <w:b/>
                <w:bCs/>
                <w:color w:val="000000"/>
                <w:lang w:val="fr-FR"/>
              </w:rPr>
            </w:pPr>
            <w:r w:rsidRPr="00CF2CC3">
              <w:rPr>
                <w:rFonts w:ascii="Maiandra GD" w:eastAsia="Times New Roman" w:hAnsi="Maiandra GD" w:cs="Times New Roman"/>
                <w:b/>
                <w:bCs/>
                <w:color w:val="000000"/>
                <w:lang w:val="fr-FR"/>
              </w:rPr>
              <w:t>20</w:t>
            </w:r>
            <w:r w:rsidR="00B001C2">
              <w:rPr>
                <w:rFonts w:ascii="Maiandra GD" w:eastAsia="Times New Roman" w:hAnsi="Maiandra GD" w:cs="Times New Roman"/>
                <w:b/>
                <w:bCs/>
                <w:color w:val="000000"/>
                <w:lang w:val="fr-FR"/>
              </w:rPr>
              <w:t>21</w:t>
            </w:r>
            <w:r w:rsidRPr="00CF2CC3">
              <w:rPr>
                <w:rFonts w:ascii="Maiandra GD" w:eastAsia="Times New Roman" w:hAnsi="Maiandra GD" w:cs="Times New Roman"/>
                <w:b/>
                <w:bCs/>
                <w:color w:val="000000"/>
                <w:lang w:val="fr-FR"/>
              </w:rPr>
              <w:t xml:space="preserve"> (si disponible) </w:t>
            </w:r>
          </w:p>
        </w:tc>
        <w:tc>
          <w:tcPr>
            <w:tcW w:w="6617" w:type="dxa"/>
            <w:tcBorders>
              <w:top w:val="nil"/>
              <w:left w:val="nil"/>
              <w:bottom w:val="single" w:sz="4" w:space="0" w:color="auto"/>
              <w:right w:val="single" w:sz="4" w:space="0" w:color="auto"/>
            </w:tcBorders>
            <w:noWrap/>
            <w:vAlign w:val="bottom"/>
            <w:hideMark/>
          </w:tcPr>
          <w:p w14:paraId="01511A9C" w14:textId="77777777" w:rsidR="00CF2CC3" w:rsidRPr="00CF2CC3" w:rsidRDefault="00CF2CC3" w:rsidP="00623B9F">
            <w:pPr>
              <w:spacing w:after="0"/>
              <w:rPr>
                <w:rFonts w:ascii="Maiandra GD" w:eastAsia="Times New Roman" w:hAnsi="Maiandra GD" w:cs="Times New Roman"/>
                <w:b/>
                <w:bCs/>
                <w:color w:val="000000"/>
                <w:lang w:val="fr-FR"/>
              </w:rPr>
            </w:pPr>
            <w:r w:rsidRPr="00CF2CC3">
              <w:rPr>
                <w:rFonts w:ascii="Maiandra GD" w:eastAsia="Times New Roman" w:hAnsi="Maiandra GD" w:cs="Times New Roman"/>
                <w:b/>
                <w:bCs/>
                <w:color w:val="000000"/>
                <w:lang w:val="fr-FR"/>
              </w:rPr>
              <w:t> </w:t>
            </w:r>
          </w:p>
        </w:tc>
      </w:tr>
    </w:tbl>
    <w:p w14:paraId="1E8FADCD" w14:textId="77777777" w:rsidR="00CF2CC3" w:rsidRPr="00CF2CC3" w:rsidRDefault="00CF2CC3" w:rsidP="00623B9F">
      <w:pPr>
        <w:rPr>
          <w:rFonts w:ascii="Maiandra GD" w:hAnsi="Maiandra GD"/>
          <w:lang w:val="fr-FR"/>
        </w:rPr>
      </w:pPr>
    </w:p>
    <w:p w14:paraId="090B6429" w14:textId="77777777" w:rsidR="00CF2CC3" w:rsidRPr="00CF2CC3" w:rsidRDefault="00CF2CC3" w:rsidP="00623B9F">
      <w:pPr>
        <w:rPr>
          <w:rFonts w:ascii="Maiandra GD" w:hAnsi="Maiandra GD"/>
          <w:lang w:val="fr-FR"/>
        </w:rPr>
      </w:pPr>
    </w:p>
    <w:p w14:paraId="150E2A17" w14:textId="1A5ABF64" w:rsidR="00CF2CC3" w:rsidRPr="00CF2CC3" w:rsidRDefault="00CF2CC3" w:rsidP="00623B9F">
      <w:pPr>
        <w:pStyle w:val="ListParagraph"/>
        <w:numPr>
          <w:ilvl w:val="0"/>
          <w:numId w:val="8"/>
        </w:numPr>
        <w:rPr>
          <w:rFonts w:ascii="Maiandra GD" w:hAnsi="Maiandra GD" w:cs="Arial"/>
          <w:b/>
          <w:u w:val="single"/>
          <w:lang w:val="fr-FR"/>
        </w:rPr>
      </w:pPr>
      <w:r w:rsidRPr="00CF2CC3">
        <w:rPr>
          <w:rFonts w:ascii="Maiandra GD" w:hAnsi="Maiandra GD" w:cs="Arial"/>
          <w:b/>
          <w:u w:val="single"/>
          <w:lang w:val="fr-FR"/>
        </w:rPr>
        <w:t xml:space="preserve">ANNEXE 2 : Moyens matériels, techniques et </w:t>
      </w:r>
      <w:r w:rsidR="00AD3DAD" w:rsidRPr="00CF2CC3">
        <w:rPr>
          <w:rFonts w:ascii="Maiandra GD" w:hAnsi="Maiandra GD" w:cs="Arial"/>
          <w:b/>
          <w:u w:val="single"/>
          <w:lang w:val="fr-FR"/>
        </w:rPr>
        <w:t>logistiques indispensables</w:t>
      </w:r>
      <w:r w:rsidRPr="00CF2CC3">
        <w:rPr>
          <w:rFonts w:ascii="Maiandra GD" w:hAnsi="Maiandra GD" w:cs="Arial"/>
          <w:b/>
          <w:u w:val="single"/>
          <w:lang w:val="fr-FR"/>
        </w:rPr>
        <w:t xml:space="preserve"> pour réalisation de cette prestation </w:t>
      </w:r>
    </w:p>
    <w:p w14:paraId="5B715E20" w14:textId="2E1270B3" w:rsidR="00CF2CC3" w:rsidRPr="00CF2CC3" w:rsidRDefault="00CF2CC3" w:rsidP="00623B9F">
      <w:pPr>
        <w:tabs>
          <w:tab w:val="left" w:pos="936"/>
        </w:tabs>
        <w:rPr>
          <w:rFonts w:ascii="Maiandra GD" w:hAnsi="Maiandra GD"/>
          <w:lang w:val="fr-FR"/>
        </w:rPr>
      </w:pPr>
      <w:r w:rsidRPr="00CF2CC3">
        <w:rPr>
          <w:rFonts w:ascii="Maiandra GD" w:hAnsi="Maiandra GD"/>
          <w:lang w:val="fr-FR"/>
        </w:rPr>
        <w:t xml:space="preserve">Les </w:t>
      </w:r>
      <w:r w:rsidR="00AD3DAD" w:rsidRPr="00CF2CC3">
        <w:rPr>
          <w:rFonts w:ascii="Maiandra GD" w:hAnsi="Maiandra GD"/>
          <w:lang w:val="fr-FR"/>
        </w:rPr>
        <w:t>moyens logistiques</w:t>
      </w:r>
      <w:r w:rsidRPr="00CF2CC3">
        <w:rPr>
          <w:rFonts w:ascii="Maiandra GD" w:hAnsi="Maiandra GD"/>
          <w:lang w:val="fr-FR"/>
        </w:rPr>
        <w:t xml:space="preserve"> du soumissionnaire comprennent les équipements, les matériels et outillages essentiels à la réalisation des prestations. Le soumissionnaire fournira tous les renseignements ci-après sur les matériels et outillages qu'il possède ou se propose d'acheter ou de louer</w:t>
      </w:r>
      <w:r w:rsidRPr="00CF2CC3">
        <w:rPr>
          <w:rFonts w:ascii="Maiandra GD" w:hAnsi="Maiandra GD"/>
          <w:lang w:val="fr-FR"/>
        </w:rPr>
        <w:tab/>
      </w:r>
    </w:p>
    <w:tbl>
      <w:tblPr>
        <w:tblW w:w="8760" w:type="dxa"/>
        <w:tblInd w:w="113" w:type="dxa"/>
        <w:tblLook w:val="04A0" w:firstRow="1" w:lastRow="0" w:firstColumn="1" w:lastColumn="0" w:noHBand="0" w:noVBand="1"/>
      </w:tblPr>
      <w:tblGrid>
        <w:gridCol w:w="1900"/>
        <w:gridCol w:w="1400"/>
        <w:gridCol w:w="1780"/>
        <w:gridCol w:w="1804"/>
        <w:gridCol w:w="1960"/>
      </w:tblGrid>
      <w:tr w:rsidR="00CF2CC3" w:rsidRPr="00CF2CC3" w14:paraId="2C3D73BB" w14:textId="77777777" w:rsidTr="008074DA">
        <w:trPr>
          <w:trHeight w:val="1212"/>
        </w:trPr>
        <w:tc>
          <w:tcPr>
            <w:tcW w:w="1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734E8CD" w14:textId="77777777" w:rsidR="00CF2CC3" w:rsidRPr="00CF2CC3" w:rsidRDefault="00CF2CC3" w:rsidP="00623B9F">
            <w:pPr>
              <w:spacing w:after="0"/>
              <w:jc w:val="center"/>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xml:space="preserve">Description du matériel </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3D3C34F" w14:textId="77777777" w:rsidR="00CF2CC3" w:rsidRPr="00CF2CC3" w:rsidRDefault="00CF2CC3" w:rsidP="00623B9F">
            <w:pPr>
              <w:spacing w:after="0"/>
              <w:jc w:val="center"/>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Quantité</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DF88870" w14:textId="77777777" w:rsidR="00CF2CC3" w:rsidRPr="00CF2CC3" w:rsidRDefault="00CF2CC3" w:rsidP="00623B9F">
            <w:pPr>
              <w:spacing w:after="0"/>
              <w:jc w:val="center"/>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Année d'acquisition ou âge moyen</w:t>
            </w:r>
          </w:p>
        </w:tc>
        <w:tc>
          <w:tcPr>
            <w:tcW w:w="172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2970941" w14:textId="77777777" w:rsidR="00CF2CC3" w:rsidRPr="00CF2CC3" w:rsidRDefault="00CF2CC3" w:rsidP="00623B9F">
            <w:pPr>
              <w:spacing w:after="0"/>
              <w:jc w:val="center"/>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État de fonctionnement, neuf, bon, mauvais</w:t>
            </w:r>
          </w:p>
        </w:tc>
        <w:tc>
          <w:tcPr>
            <w:tcW w:w="196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74AD0EB" w14:textId="77777777" w:rsidR="00CF2CC3" w:rsidRPr="00CF2CC3" w:rsidRDefault="00CF2CC3" w:rsidP="00623B9F">
            <w:pPr>
              <w:spacing w:after="0"/>
              <w:jc w:val="center"/>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Acquis /loué/ou en cours d'acquisition</w:t>
            </w:r>
          </w:p>
        </w:tc>
      </w:tr>
      <w:tr w:rsidR="00CF2CC3" w:rsidRPr="00CF2CC3" w14:paraId="71F75286" w14:textId="77777777" w:rsidTr="008074DA">
        <w:trPr>
          <w:trHeight w:val="288"/>
        </w:trPr>
        <w:tc>
          <w:tcPr>
            <w:tcW w:w="1900" w:type="dxa"/>
            <w:tcBorders>
              <w:top w:val="nil"/>
              <w:left w:val="single" w:sz="4" w:space="0" w:color="auto"/>
              <w:bottom w:val="single" w:sz="4" w:space="0" w:color="auto"/>
              <w:right w:val="single" w:sz="4" w:space="0" w:color="auto"/>
            </w:tcBorders>
            <w:noWrap/>
            <w:vAlign w:val="bottom"/>
            <w:hideMark/>
          </w:tcPr>
          <w:p w14:paraId="4C8D94CA"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noWrap/>
            <w:vAlign w:val="bottom"/>
            <w:hideMark/>
          </w:tcPr>
          <w:p w14:paraId="6E91EAA3"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noWrap/>
            <w:vAlign w:val="bottom"/>
            <w:hideMark/>
          </w:tcPr>
          <w:p w14:paraId="6EE36693"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noWrap/>
            <w:vAlign w:val="bottom"/>
            <w:hideMark/>
          </w:tcPr>
          <w:p w14:paraId="24E2FCE1"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noWrap/>
            <w:vAlign w:val="bottom"/>
            <w:hideMark/>
          </w:tcPr>
          <w:p w14:paraId="330C17BC"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r>
      <w:tr w:rsidR="00CF2CC3" w:rsidRPr="00CF2CC3" w14:paraId="6CE96DE9" w14:textId="77777777" w:rsidTr="008074DA">
        <w:trPr>
          <w:trHeight w:val="288"/>
        </w:trPr>
        <w:tc>
          <w:tcPr>
            <w:tcW w:w="1900" w:type="dxa"/>
            <w:tcBorders>
              <w:top w:val="nil"/>
              <w:left w:val="single" w:sz="4" w:space="0" w:color="auto"/>
              <w:bottom w:val="single" w:sz="4" w:space="0" w:color="auto"/>
              <w:right w:val="single" w:sz="4" w:space="0" w:color="auto"/>
            </w:tcBorders>
            <w:noWrap/>
            <w:vAlign w:val="bottom"/>
            <w:hideMark/>
          </w:tcPr>
          <w:p w14:paraId="3825C69B"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noWrap/>
            <w:vAlign w:val="bottom"/>
            <w:hideMark/>
          </w:tcPr>
          <w:p w14:paraId="1C40FFC1"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noWrap/>
            <w:vAlign w:val="bottom"/>
            <w:hideMark/>
          </w:tcPr>
          <w:p w14:paraId="04A0419E"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noWrap/>
            <w:vAlign w:val="bottom"/>
            <w:hideMark/>
          </w:tcPr>
          <w:p w14:paraId="13020E36"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noWrap/>
            <w:vAlign w:val="bottom"/>
            <w:hideMark/>
          </w:tcPr>
          <w:p w14:paraId="50E7EFDA"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r>
      <w:tr w:rsidR="00CF2CC3" w:rsidRPr="00CF2CC3" w14:paraId="3FBDE3F8" w14:textId="77777777" w:rsidTr="008074DA">
        <w:trPr>
          <w:trHeight w:val="288"/>
        </w:trPr>
        <w:tc>
          <w:tcPr>
            <w:tcW w:w="1900" w:type="dxa"/>
            <w:tcBorders>
              <w:top w:val="nil"/>
              <w:left w:val="single" w:sz="4" w:space="0" w:color="auto"/>
              <w:bottom w:val="single" w:sz="4" w:space="0" w:color="auto"/>
              <w:right w:val="single" w:sz="4" w:space="0" w:color="auto"/>
            </w:tcBorders>
            <w:noWrap/>
            <w:vAlign w:val="bottom"/>
            <w:hideMark/>
          </w:tcPr>
          <w:p w14:paraId="522A7D2D"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noWrap/>
            <w:vAlign w:val="bottom"/>
            <w:hideMark/>
          </w:tcPr>
          <w:p w14:paraId="4311192A"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noWrap/>
            <w:vAlign w:val="bottom"/>
            <w:hideMark/>
          </w:tcPr>
          <w:p w14:paraId="01FF36BB"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noWrap/>
            <w:vAlign w:val="bottom"/>
            <w:hideMark/>
          </w:tcPr>
          <w:p w14:paraId="36E34893"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noWrap/>
            <w:vAlign w:val="bottom"/>
            <w:hideMark/>
          </w:tcPr>
          <w:p w14:paraId="4864026D"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r>
      <w:tr w:rsidR="00CF2CC3" w:rsidRPr="00CF2CC3" w14:paraId="0F9572CD" w14:textId="77777777" w:rsidTr="008074DA">
        <w:trPr>
          <w:trHeight w:val="288"/>
        </w:trPr>
        <w:tc>
          <w:tcPr>
            <w:tcW w:w="1900" w:type="dxa"/>
            <w:tcBorders>
              <w:top w:val="nil"/>
              <w:left w:val="single" w:sz="4" w:space="0" w:color="auto"/>
              <w:bottom w:val="single" w:sz="4" w:space="0" w:color="auto"/>
              <w:right w:val="single" w:sz="4" w:space="0" w:color="auto"/>
            </w:tcBorders>
            <w:noWrap/>
            <w:vAlign w:val="bottom"/>
            <w:hideMark/>
          </w:tcPr>
          <w:p w14:paraId="72DF68CC"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noWrap/>
            <w:vAlign w:val="bottom"/>
            <w:hideMark/>
          </w:tcPr>
          <w:p w14:paraId="7FC453CA"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noWrap/>
            <w:vAlign w:val="bottom"/>
            <w:hideMark/>
          </w:tcPr>
          <w:p w14:paraId="29CF6BFD"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noWrap/>
            <w:vAlign w:val="bottom"/>
            <w:hideMark/>
          </w:tcPr>
          <w:p w14:paraId="156E8947"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noWrap/>
            <w:vAlign w:val="bottom"/>
            <w:hideMark/>
          </w:tcPr>
          <w:p w14:paraId="4C951D64"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r>
      <w:tr w:rsidR="00CF2CC3" w:rsidRPr="00CF2CC3" w14:paraId="3E9C3C1E" w14:textId="77777777" w:rsidTr="008074DA">
        <w:trPr>
          <w:trHeight w:val="288"/>
        </w:trPr>
        <w:tc>
          <w:tcPr>
            <w:tcW w:w="1900" w:type="dxa"/>
            <w:tcBorders>
              <w:top w:val="nil"/>
              <w:left w:val="single" w:sz="4" w:space="0" w:color="auto"/>
              <w:bottom w:val="single" w:sz="4" w:space="0" w:color="auto"/>
              <w:right w:val="single" w:sz="4" w:space="0" w:color="auto"/>
            </w:tcBorders>
            <w:noWrap/>
            <w:vAlign w:val="bottom"/>
            <w:hideMark/>
          </w:tcPr>
          <w:p w14:paraId="7361E468"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noWrap/>
            <w:vAlign w:val="bottom"/>
            <w:hideMark/>
          </w:tcPr>
          <w:p w14:paraId="0D8463FE"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noWrap/>
            <w:vAlign w:val="bottom"/>
            <w:hideMark/>
          </w:tcPr>
          <w:p w14:paraId="2AFCC4A4"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noWrap/>
            <w:vAlign w:val="bottom"/>
            <w:hideMark/>
          </w:tcPr>
          <w:p w14:paraId="3E10985A"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noWrap/>
            <w:vAlign w:val="bottom"/>
            <w:hideMark/>
          </w:tcPr>
          <w:p w14:paraId="1DB18732"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r>
      <w:tr w:rsidR="00CF2CC3" w:rsidRPr="00CF2CC3" w14:paraId="0DFCF32F" w14:textId="77777777" w:rsidTr="008074DA">
        <w:trPr>
          <w:trHeight w:val="288"/>
        </w:trPr>
        <w:tc>
          <w:tcPr>
            <w:tcW w:w="1900" w:type="dxa"/>
            <w:tcBorders>
              <w:top w:val="nil"/>
              <w:left w:val="single" w:sz="4" w:space="0" w:color="auto"/>
              <w:bottom w:val="single" w:sz="4" w:space="0" w:color="auto"/>
              <w:right w:val="single" w:sz="4" w:space="0" w:color="auto"/>
            </w:tcBorders>
            <w:noWrap/>
            <w:vAlign w:val="bottom"/>
            <w:hideMark/>
          </w:tcPr>
          <w:p w14:paraId="0ABB1229"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noWrap/>
            <w:vAlign w:val="bottom"/>
            <w:hideMark/>
          </w:tcPr>
          <w:p w14:paraId="45B45868"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noWrap/>
            <w:vAlign w:val="bottom"/>
            <w:hideMark/>
          </w:tcPr>
          <w:p w14:paraId="32B05963"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noWrap/>
            <w:vAlign w:val="bottom"/>
            <w:hideMark/>
          </w:tcPr>
          <w:p w14:paraId="3261E902"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noWrap/>
            <w:vAlign w:val="bottom"/>
            <w:hideMark/>
          </w:tcPr>
          <w:p w14:paraId="7134B47C"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r>
      <w:tr w:rsidR="00CF2CC3" w:rsidRPr="00CF2CC3" w14:paraId="318718CC" w14:textId="77777777" w:rsidTr="008074DA">
        <w:trPr>
          <w:trHeight w:val="288"/>
        </w:trPr>
        <w:tc>
          <w:tcPr>
            <w:tcW w:w="1900" w:type="dxa"/>
            <w:tcBorders>
              <w:top w:val="nil"/>
              <w:left w:val="single" w:sz="4" w:space="0" w:color="auto"/>
              <w:bottom w:val="single" w:sz="4" w:space="0" w:color="auto"/>
              <w:right w:val="single" w:sz="4" w:space="0" w:color="auto"/>
            </w:tcBorders>
            <w:noWrap/>
            <w:vAlign w:val="bottom"/>
            <w:hideMark/>
          </w:tcPr>
          <w:p w14:paraId="3C0A088C"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noWrap/>
            <w:vAlign w:val="bottom"/>
            <w:hideMark/>
          </w:tcPr>
          <w:p w14:paraId="67F6BEB8"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noWrap/>
            <w:vAlign w:val="bottom"/>
            <w:hideMark/>
          </w:tcPr>
          <w:p w14:paraId="7FFF8D34"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noWrap/>
            <w:vAlign w:val="bottom"/>
            <w:hideMark/>
          </w:tcPr>
          <w:p w14:paraId="09D90778"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noWrap/>
            <w:vAlign w:val="bottom"/>
            <w:hideMark/>
          </w:tcPr>
          <w:p w14:paraId="66003892" w14:textId="77777777" w:rsidR="00CF2CC3" w:rsidRPr="00CF2CC3" w:rsidRDefault="00CF2CC3" w:rsidP="00623B9F">
            <w:pPr>
              <w:spacing w:after="0"/>
              <w:rPr>
                <w:rFonts w:ascii="Maiandra GD" w:eastAsia="Times New Roman" w:hAnsi="Maiandra GD" w:cs="Times New Roman"/>
                <w:color w:val="000000"/>
                <w:lang w:val="fr-FR"/>
              </w:rPr>
            </w:pPr>
            <w:r w:rsidRPr="00CF2CC3">
              <w:rPr>
                <w:rFonts w:ascii="Maiandra GD" w:eastAsia="Times New Roman" w:hAnsi="Maiandra GD" w:cs="Times New Roman"/>
                <w:color w:val="000000"/>
                <w:lang w:val="fr-FR"/>
              </w:rPr>
              <w:t> </w:t>
            </w:r>
          </w:p>
        </w:tc>
      </w:tr>
    </w:tbl>
    <w:p w14:paraId="26CF2932" w14:textId="77777777" w:rsidR="00CF2CC3" w:rsidRPr="00CF2CC3" w:rsidRDefault="00CF2CC3" w:rsidP="00623B9F">
      <w:pPr>
        <w:rPr>
          <w:rFonts w:ascii="Maiandra GD" w:hAnsi="Maiandra GD"/>
          <w:lang w:val="fr-FR"/>
        </w:rPr>
      </w:pPr>
    </w:p>
    <w:p w14:paraId="746C29E5" w14:textId="77777777" w:rsidR="00CF2CC3" w:rsidRPr="00CF2CC3" w:rsidRDefault="00CF2CC3" w:rsidP="00623B9F">
      <w:pPr>
        <w:rPr>
          <w:rFonts w:ascii="Maiandra GD" w:hAnsi="Maiandra GD"/>
          <w:lang w:val="fr-FR"/>
        </w:rPr>
      </w:pPr>
    </w:p>
    <w:p w14:paraId="74902203" w14:textId="77777777" w:rsidR="00CF2CC3" w:rsidRPr="00CF2CC3" w:rsidRDefault="00CF2CC3" w:rsidP="00623B9F">
      <w:pPr>
        <w:pStyle w:val="ListParagraph"/>
        <w:numPr>
          <w:ilvl w:val="0"/>
          <w:numId w:val="8"/>
        </w:numPr>
        <w:rPr>
          <w:rFonts w:ascii="Maiandra GD" w:hAnsi="Maiandra GD"/>
          <w:b/>
          <w:lang w:val="fr-FR"/>
        </w:rPr>
      </w:pPr>
      <w:r w:rsidRPr="00CF2CC3">
        <w:rPr>
          <w:rFonts w:ascii="Maiandra GD" w:hAnsi="Maiandra GD" w:cs="Arial"/>
          <w:b/>
          <w:u w:val="single"/>
          <w:lang w:val="fr-FR"/>
        </w:rPr>
        <w:t>ANNEXE</w:t>
      </w:r>
      <w:r w:rsidRPr="00CF2CC3">
        <w:rPr>
          <w:rFonts w:ascii="Maiandra GD" w:hAnsi="Maiandra GD"/>
          <w:b/>
          <w:u w:val="single"/>
          <w:lang w:val="fr-FR"/>
        </w:rPr>
        <w:t xml:space="preserve"> 3 : format de présentation du CV  </w:t>
      </w:r>
    </w:p>
    <w:p w14:paraId="5875B59D" w14:textId="77777777" w:rsidR="00CF2CC3" w:rsidRPr="00CF2CC3" w:rsidRDefault="00CF2CC3" w:rsidP="00623B9F">
      <w:pPr>
        <w:rPr>
          <w:rFonts w:ascii="Maiandra GD" w:hAnsi="Maiandra GD"/>
          <w:b/>
          <w:u w:val="single"/>
          <w:lang w:val="fr-FR"/>
        </w:rPr>
      </w:pPr>
    </w:p>
    <w:tbl>
      <w:tblPr>
        <w:tblW w:w="10460" w:type="dxa"/>
        <w:tblLook w:val="04A0" w:firstRow="1" w:lastRow="0" w:firstColumn="1" w:lastColumn="0" w:noHBand="0" w:noVBand="1"/>
      </w:tblPr>
      <w:tblGrid>
        <w:gridCol w:w="4160"/>
        <w:gridCol w:w="3140"/>
        <w:gridCol w:w="3160"/>
      </w:tblGrid>
      <w:tr w:rsidR="00CF2CC3" w:rsidRPr="00CF2CC3" w14:paraId="2DC13FE2" w14:textId="77777777" w:rsidTr="008074DA">
        <w:trPr>
          <w:trHeight w:val="288"/>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530DC" w14:textId="77777777" w:rsidR="00CF2CC3" w:rsidRPr="00CF2CC3" w:rsidRDefault="00CF2CC3" w:rsidP="00623B9F">
            <w:pPr>
              <w:spacing w:after="0"/>
              <w:rPr>
                <w:rFonts w:ascii="Maiandra GD" w:eastAsia="Times New Roman" w:hAnsi="Maiandra GD" w:cs="Calibri"/>
                <w:color w:val="000000"/>
              </w:rPr>
            </w:pPr>
            <w:r w:rsidRPr="00CF2CC3">
              <w:rPr>
                <w:rFonts w:ascii="Maiandra GD" w:eastAsia="Times New Roman" w:hAnsi="Maiandra GD" w:cs="Calibri"/>
                <w:color w:val="000000"/>
              </w:rPr>
              <w:t xml:space="preserve">Nom &amp; </w:t>
            </w:r>
            <w:proofErr w:type="spellStart"/>
            <w:r w:rsidRPr="00CF2CC3">
              <w:rPr>
                <w:rFonts w:ascii="Maiandra GD" w:eastAsia="Times New Roman" w:hAnsi="Maiandra GD" w:cs="Calibri"/>
                <w:color w:val="000000"/>
              </w:rPr>
              <w:t>Prénoms</w:t>
            </w:r>
            <w:proofErr w:type="spellEnd"/>
          </w:p>
        </w:tc>
        <w:tc>
          <w:tcPr>
            <w:tcW w:w="63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F0462E" w14:textId="77777777" w:rsidR="00CF2CC3" w:rsidRPr="00CF2CC3" w:rsidRDefault="00CF2CC3" w:rsidP="00623B9F">
            <w:pPr>
              <w:spacing w:after="0"/>
              <w:jc w:val="center"/>
              <w:rPr>
                <w:rFonts w:ascii="Maiandra GD" w:eastAsia="Times New Roman" w:hAnsi="Maiandra GD" w:cs="Calibri"/>
                <w:color w:val="000000"/>
              </w:rPr>
            </w:pPr>
            <w:r w:rsidRPr="00CF2CC3">
              <w:rPr>
                <w:rFonts w:ascii="Maiandra GD" w:eastAsia="Times New Roman" w:hAnsi="Maiandra GD" w:cs="Calibri"/>
                <w:color w:val="000000"/>
              </w:rPr>
              <w:t> </w:t>
            </w:r>
          </w:p>
        </w:tc>
      </w:tr>
      <w:tr w:rsidR="00CF2CC3" w:rsidRPr="00CF2CC3" w14:paraId="4CE116AB"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69BC8D87"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xml:space="preserve">Fonction dans le cadre du contrat </w:t>
            </w:r>
          </w:p>
        </w:tc>
        <w:tc>
          <w:tcPr>
            <w:tcW w:w="63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8E5860" w14:textId="77777777" w:rsidR="00CF2CC3" w:rsidRPr="00CF2CC3" w:rsidRDefault="00CF2CC3" w:rsidP="00623B9F">
            <w:pPr>
              <w:spacing w:after="0"/>
              <w:jc w:val="center"/>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r>
      <w:tr w:rsidR="00CF2CC3" w:rsidRPr="00CF2CC3" w14:paraId="25C56628"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722F7603" w14:textId="77777777" w:rsidR="00CF2CC3" w:rsidRPr="00CF2CC3" w:rsidRDefault="00CF2CC3" w:rsidP="00623B9F">
            <w:pPr>
              <w:spacing w:after="0"/>
              <w:rPr>
                <w:rFonts w:ascii="Maiandra GD" w:eastAsia="Times New Roman" w:hAnsi="Maiandra GD" w:cs="Calibri"/>
                <w:color w:val="000000"/>
              </w:rPr>
            </w:pPr>
            <w:proofErr w:type="spellStart"/>
            <w:r w:rsidRPr="00CF2CC3">
              <w:rPr>
                <w:rFonts w:ascii="Maiandra GD" w:eastAsia="Times New Roman" w:hAnsi="Maiandra GD" w:cs="Calibri"/>
                <w:color w:val="000000"/>
              </w:rPr>
              <w:t>Nationalité</w:t>
            </w:r>
            <w:proofErr w:type="spellEnd"/>
            <w:r w:rsidRPr="00CF2CC3">
              <w:rPr>
                <w:rFonts w:ascii="Maiandra GD" w:eastAsia="Times New Roman" w:hAnsi="Maiandra GD" w:cs="Calibri"/>
                <w:color w:val="000000"/>
              </w:rPr>
              <w:t xml:space="preserve"> </w:t>
            </w:r>
          </w:p>
        </w:tc>
        <w:tc>
          <w:tcPr>
            <w:tcW w:w="63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CF38DE" w14:textId="77777777" w:rsidR="00CF2CC3" w:rsidRPr="00CF2CC3" w:rsidRDefault="00CF2CC3" w:rsidP="00623B9F">
            <w:pPr>
              <w:spacing w:after="0"/>
              <w:jc w:val="center"/>
              <w:rPr>
                <w:rFonts w:ascii="Maiandra GD" w:eastAsia="Times New Roman" w:hAnsi="Maiandra GD" w:cs="Calibri"/>
                <w:color w:val="000000"/>
              </w:rPr>
            </w:pPr>
            <w:r w:rsidRPr="00CF2CC3">
              <w:rPr>
                <w:rFonts w:ascii="Maiandra GD" w:eastAsia="Times New Roman" w:hAnsi="Maiandra GD" w:cs="Calibri"/>
                <w:color w:val="000000"/>
              </w:rPr>
              <w:t> </w:t>
            </w:r>
          </w:p>
        </w:tc>
      </w:tr>
      <w:tr w:rsidR="00CF2CC3" w:rsidRPr="00CF2CC3" w14:paraId="0DA4E7D8"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0ECC747" w14:textId="77777777" w:rsidR="00CF2CC3" w:rsidRPr="00CF2CC3" w:rsidRDefault="00CF2CC3" w:rsidP="00623B9F">
            <w:pPr>
              <w:spacing w:after="0"/>
              <w:rPr>
                <w:rFonts w:ascii="Maiandra GD" w:eastAsia="Times New Roman" w:hAnsi="Maiandra GD" w:cs="Calibri"/>
                <w:color w:val="000000"/>
              </w:rPr>
            </w:pPr>
            <w:proofErr w:type="spellStart"/>
            <w:r w:rsidRPr="00CF2CC3">
              <w:rPr>
                <w:rFonts w:ascii="Maiandra GD" w:eastAsia="Times New Roman" w:hAnsi="Maiandra GD" w:cs="Calibri"/>
                <w:color w:val="000000"/>
              </w:rPr>
              <w:t>Coordonnées</w:t>
            </w:r>
            <w:proofErr w:type="spellEnd"/>
          </w:p>
        </w:tc>
        <w:tc>
          <w:tcPr>
            <w:tcW w:w="63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A5B1DB" w14:textId="77777777" w:rsidR="00CF2CC3" w:rsidRPr="00CF2CC3" w:rsidRDefault="00CF2CC3" w:rsidP="00623B9F">
            <w:pPr>
              <w:spacing w:after="0"/>
              <w:jc w:val="center"/>
              <w:rPr>
                <w:rFonts w:ascii="Maiandra GD" w:eastAsia="Times New Roman" w:hAnsi="Maiandra GD" w:cs="Calibri"/>
                <w:color w:val="000000"/>
              </w:rPr>
            </w:pPr>
            <w:r w:rsidRPr="00CF2CC3">
              <w:rPr>
                <w:rFonts w:ascii="Maiandra GD" w:eastAsia="Times New Roman" w:hAnsi="Maiandra GD" w:cs="Calibri"/>
                <w:color w:val="000000"/>
              </w:rPr>
              <w:t> </w:t>
            </w:r>
          </w:p>
        </w:tc>
      </w:tr>
      <w:tr w:rsidR="00CF2CC3" w:rsidRPr="00CF2CC3" w14:paraId="27A688C8"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0A5EEF50" w14:textId="77777777" w:rsidR="00CF2CC3" w:rsidRPr="00CF2CC3" w:rsidRDefault="00CF2CC3" w:rsidP="00623B9F">
            <w:pPr>
              <w:spacing w:after="0"/>
              <w:rPr>
                <w:rFonts w:ascii="Maiandra GD" w:eastAsia="Times New Roman" w:hAnsi="Maiandra GD" w:cs="Calibri"/>
                <w:color w:val="000000"/>
              </w:rPr>
            </w:pPr>
            <w:proofErr w:type="spellStart"/>
            <w:r w:rsidRPr="00CF2CC3">
              <w:rPr>
                <w:rFonts w:ascii="Maiandra GD" w:eastAsia="Times New Roman" w:hAnsi="Maiandra GD" w:cs="Calibri"/>
                <w:color w:val="000000"/>
              </w:rPr>
              <w:t>Connaissances</w:t>
            </w:r>
            <w:proofErr w:type="spellEnd"/>
            <w:r w:rsidRPr="00CF2CC3">
              <w:rPr>
                <w:rFonts w:ascii="Maiandra GD" w:eastAsia="Times New Roman" w:hAnsi="Maiandra GD" w:cs="Calibri"/>
                <w:color w:val="000000"/>
              </w:rPr>
              <w:t xml:space="preserve"> </w:t>
            </w:r>
            <w:proofErr w:type="spellStart"/>
            <w:r w:rsidRPr="00CF2CC3">
              <w:rPr>
                <w:rFonts w:ascii="Maiandra GD" w:eastAsia="Times New Roman" w:hAnsi="Maiandra GD" w:cs="Calibri"/>
                <w:color w:val="000000"/>
              </w:rPr>
              <w:t>linguistiques</w:t>
            </w:r>
            <w:proofErr w:type="spellEnd"/>
            <w:r w:rsidRPr="00CF2CC3">
              <w:rPr>
                <w:rFonts w:ascii="Maiandra GD" w:eastAsia="Times New Roman" w:hAnsi="Maiandra GD" w:cs="Calibri"/>
                <w:color w:val="000000"/>
              </w:rPr>
              <w:t xml:space="preserve"> </w:t>
            </w:r>
          </w:p>
        </w:tc>
        <w:tc>
          <w:tcPr>
            <w:tcW w:w="63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0F791F" w14:textId="77777777" w:rsidR="00CF2CC3" w:rsidRPr="00CF2CC3" w:rsidRDefault="00CF2CC3" w:rsidP="00623B9F">
            <w:pPr>
              <w:spacing w:after="0"/>
              <w:jc w:val="center"/>
              <w:rPr>
                <w:rFonts w:ascii="Maiandra GD" w:eastAsia="Times New Roman" w:hAnsi="Maiandra GD" w:cs="Calibri"/>
                <w:color w:val="000000"/>
              </w:rPr>
            </w:pPr>
            <w:r w:rsidRPr="00CF2CC3">
              <w:rPr>
                <w:rFonts w:ascii="Maiandra GD" w:eastAsia="Times New Roman" w:hAnsi="Maiandra GD" w:cs="Calibri"/>
                <w:color w:val="000000"/>
              </w:rPr>
              <w:t> </w:t>
            </w:r>
          </w:p>
        </w:tc>
      </w:tr>
      <w:tr w:rsidR="00CF2CC3" w:rsidRPr="00CF2CC3" w14:paraId="0D1CB1F7"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3ADA3780" w14:textId="77777777" w:rsidR="00CF2CC3" w:rsidRPr="00CF2CC3" w:rsidRDefault="00CF2CC3" w:rsidP="00623B9F">
            <w:pPr>
              <w:spacing w:after="0"/>
              <w:rPr>
                <w:rFonts w:ascii="Maiandra GD" w:eastAsia="Times New Roman" w:hAnsi="Maiandra GD" w:cs="Calibri"/>
                <w:color w:val="000000"/>
              </w:rPr>
            </w:pPr>
            <w:r w:rsidRPr="00CF2CC3">
              <w:rPr>
                <w:rFonts w:ascii="Maiandra GD" w:eastAsia="Times New Roman" w:hAnsi="Maiandra GD" w:cs="Calibri"/>
                <w:color w:val="000000"/>
              </w:rPr>
              <w:t xml:space="preserve">Formations et autres qualifications </w:t>
            </w:r>
          </w:p>
        </w:tc>
        <w:tc>
          <w:tcPr>
            <w:tcW w:w="63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8FF0FB" w14:textId="77777777" w:rsidR="00CF2CC3" w:rsidRPr="00CF2CC3" w:rsidRDefault="00CF2CC3" w:rsidP="00623B9F">
            <w:pPr>
              <w:spacing w:after="0"/>
              <w:jc w:val="center"/>
              <w:rPr>
                <w:rFonts w:ascii="Maiandra GD" w:eastAsia="Times New Roman" w:hAnsi="Maiandra GD" w:cs="Calibri"/>
                <w:color w:val="000000"/>
              </w:rPr>
            </w:pPr>
            <w:r w:rsidRPr="00CF2CC3">
              <w:rPr>
                <w:rFonts w:ascii="Maiandra GD" w:eastAsia="Times New Roman" w:hAnsi="Maiandra GD" w:cs="Calibri"/>
                <w:color w:val="000000"/>
              </w:rPr>
              <w:t> </w:t>
            </w:r>
          </w:p>
        </w:tc>
      </w:tr>
      <w:tr w:rsidR="00CF2CC3" w:rsidRPr="00CF2CC3" w14:paraId="4DB0EC52"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0E40FF9" w14:textId="77777777" w:rsidR="00CF2CC3" w:rsidRPr="00CF2CC3" w:rsidRDefault="00CF2CC3" w:rsidP="00623B9F">
            <w:pPr>
              <w:spacing w:after="0"/>
              <w:rPr>
                <w:rFonts w:ascii="Maiandra GD" w:eastAsia="Times New Roman" w:hAnsi="Maiandra GD" w:cs="Calibri"/>
                <w:color w:val="000000"/>
              </w:rPr>
            </w:pPr>
            <w:r w:rsidRPr="00CF2CC3">
              <w:rPr>
                <w:rFonts w:ascii="Maiandra GD" w:eastAsia="Times New Roman" w:hAnsi="Maiandra GD" w:cs="Calibri"/>
                <w:color w:val="000000"/>
              </w:rPr>
              <w:t xml:space="preserve">Résumé de </w:t>
            </w:r>
            <w:proofErr w:type="spellStart"/>
            <w:r w:rsidRPr="00CF2CC3">
              <w:rPr>
                <w:rFonts w:ascii="Maiandra GD" w:eastAsia="Times New Roman" w:hAnsi="Maiandra GD" w:cs="Calibri"/>
                <w:color w:val="000000"/>
              </w:rPr>
              <w:t>l’expérience</w:t>
            </w:r>
            <w:proofErr w:type="spellEnd"/>
            <w:r w:rsidRPr="00CF2CC3">
              <w:rPr>
                <w:rFonts w:ascii="Maiandra GD" w:eastAsia="Times New Roman" w:hAnsi="Maiandra GD" w:cs="Calibri"/>
                <w:color w:val="000000"/>
              </w:rPr>
              <w:t xml:space="preserve"> </w:t>
            </w:r>
          </w:p>
        </w:tc>
        <w:tc>
          <w:tcPr>
            <w:tcW w:w="63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45829F" w14:textId="77777777" w:rsidR="00CF2CC3" w:rsidRPr="00CF2CC3" w:rsidRDefault="00CF2CC3" w:rsidP="00623B9F">
            <w:pPr>
              <w:spacing w:after="0"/>
              <w:jc w:val="center"/>
              <w:rPr>
                <w:rFonts w:ascii="Maiandra GD" w:eastAsia="Times New Roman" w:hAnsi="Maiandra GD" w:cs="Calibri"/>
                <w:color w:val="000000"/>
              </w:rPr>
            </w:pPr>
            <w:r w:rsidRPr="00CF2CC3">
              <w:rPr>
                <w:rFonts w:ascii="Maiandra GD" w:eastAsia="Times New Roman" w:hAnsi="Maiandra GD" w:cs="Calibri"/>
                <w:color w:val="000000"/>
              </w:rPr>
              <w:t> </w:t>
            </w:r>
          </w:p>
        </w:tc>
      </w:tr>
      <w:tr w:rsidR="00CF2CC3" w:rsidRPr="00CF2CC3" w14:paraId="7B47CE61"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1766E879"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xml:space="preserve">Expériences utiles (à partir de la plus récente) </w:t>
            </w:r>
          </w:p>
        </w:tc>
        <w:tc>
          <w:tcPr>
            <w:tcW w:w="63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F125E6" w14:textId="77777777" w:rsidR="00CF2CC3" w:rsidRPr="00CF2CC3" w:rsidRDefault="00CF2CC3" w:rsidP="00623B9F">
            <w:pPr>
              <w:spacing w:after="0"/>
              <w:jc w:val="center"/>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r>
      <w:tr w:rsidR="00CF2CC3" w:rsidRPr="00CF2CC3" w14:paraId="1D5414FA" w14:textId="77777777" w:rsidTr="008074DA">
        <w:trPr>
          <w:trHeight w:val="1068"/>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0CC559AD" w14:textId="77777777" w:rsidR="00CF2CC3" w:rsidRPr="00CF2CC3" w:rsidRDefault="00CF2CC3" w:rsidP="00623B9F">
            <w:pPr>
              <w:spacing w:after="0"/>
              <w:rPr>
                <w:rFonts w:ascii="Maiandra GD" w:eastAsia="Times New Roman" w:hAnsi="Maiandra GD" w:cs="Calibri"/>
                <w:color w:val="000000"/>
              </w:rPr>
            </w:pPr>
            <w:proofErr w:type="spellStart"/>
            <w:r w:rsidRPr="00CF2CC3">
              <w:rPr>
                <w:rFonts w:ascii="Maiandra GD" w:eastAsia="Times New Roman" w:hAnsi="Maiandra GD" w:cs="Calibri"/>
                <w:color w:val="000000"/>
              </w:rPr>
              <w:t>Période</w:t>
            </w:r>
            <w:proofErr w:type="spellEnd"/>
            <w:r w:rsidRPr="00CF2CC3">
              <w:rPr>
                <w:rFonts w:ascii="Maiandra GD" w:eastAsia="Times New Roman" w:hAnsi="Maiandra GD" w:cs="Calibri"/>
                <w:color w:val="000000"/>
              </w:rPr>
              <w:t xml:space="preserve"> du ……</w:t>
            </w:r>
            <w:proofErr w:type="gramStart"/>
            <w:r w:rsidRPr="00CF2CC3">
              <w:rPr>
                <w:rFonts w:ascii="Maiandra GD" w:eastAsia="Times New Roman" w:hAnsi="Maiandra GD" w:cs="Calibri"/>
                <w:color w:val="000000"/>
              </w:rPr>
              <w:t>…..</w:t>
            </w:r>
            <w:proofErr w:type="gramEnd"/>
            <w:r w:rsidRPr="00CF2CC3">
              <w:rPr>
                <w:rFonts w:ascii="Maiandra GD" w:eastAsia="Times New Roman" w:hAnsi="Maiandra GD" w:cs="Calibri"/>
                <w:color w:val="000000"/>
              </w:rPr>
              <w:t xml:space="preserve"> Au ………</w:t>
            </w:r>
            <w:proofErr w:type="gramStart"/>
            <w:r w:rsidRPr="00CF2CC3">
              <w:rPr>
                <w:rFonts w:ascii="Maiandra GD" w:eastAsia="Times New Roman" w:hAnsi="Maiandra GD" w:cs="Calibri"/>
                <w:color w:val="000000"/>
              </w:rPr>
              <w:t>…..</w:t>
            </w:r>
            <w:proofErr w:type="gramEnd"/>
          </w:p>
        </w:tc>
        <w:tc>
          <w:tcPr>
            <w:tcW w:w="3140" w:type="dxa"/>
            <w:tcBorders>
              <w:top w:val="nil"/>
              <w:left w:val="nil"/>
              <w:bottom w:val="single" w:sz="4" w:space="0" w:color="auto"/>
              <w:right w:val="single" w:sz="4" w:space="0" w:color="auto"/>
            </w:tcBorders>
            <w:shd w:val="clear" w:color="auto" w:fill="auto"/>
            <w:vAlign w:val="center"/>
            <w:hideMark/>
          </w:tcPr>
          <w:p w14:paraId="0A0DEDD6" w14:textId="77777777" w:rsidR="00CF2CC3" w:rsidRPr="00CF2CC3" w:rsidRDefault="00CF2CC3" w:rsidP="00623B9F">
            <w:pPr>
              <w:spacing w:after="0"/>
              <w:jc w:val="center"/>
              <w:rPr>
                <w:rFonts w:ascii="Maiandra GD" w:eastAsia="Times New Roman" w:hAnsi="Maiandra GD" w:cs="Calibri"/>
                <w:color w:val="000000"/>
                <w:lang w:val="fr-BE"/>
              </w:rPr>
            </w:pPr>
            <w:r w:rsidRPr="00CF2CC3">
              <w:rPr>
                <w:rFonts w:ascii="Maiandra GD" w:eastAsia="Times New Roman" w:hAnsi="Maiandra GD" w:cs="Calibri"/>
                <w:color w:val="000000"/>
                <w:lang w:val="fr-BE"/>
              </w:rPr>
              <w:t xml:space="preserve">Nom de l’activité/ de l’organisation </w:t>
            </w:r>
          </w:p>
        </w:tc>
        <w:tc>
          <w:tcPr>
            <w:tcW w:w="3160" w:type="dxa"/>
            <w:tcBorders>
              <w:top w:val="nil"/>
              <w:left w:val="nil"/>
              <w:bottom w:val="single" w:sz="4" w:space="0" w:color="auto"/>
              <w:right w:val="single" w:sz="4" w:space="0" w:color="auto"/>
            </w:tcBorders>
            <w:shd w:val="clear" w:color="auto" w:fill="auto"/>
            <w:vAlign w:val="center"/>
            <w:hideMark/>
          </w:tcPr>
          <w:p w14:paraId="5369CFC2"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Fonctions et activités entreprises/description du rôle effectif</w:t>
            </w:r>
          </w:p>
        </w:tc>
      </w:tr>
      <w:tr w:rsidR="00CF2CC3" w:rsidRPr="00CF2CC3" w14:paraId="02875E0F"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3DB589F2"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c>
          <w:tcPr>
            <w:tcW w:w="3140" w:type="dxa"/>
            <w:tcBorders>
              <w:top w:val="nil"/>
              <w:left w:val="nil"/>
              <w:bottom w:val="single" w:sz="4" w:space="0" w:color="auto"/>
              <w:right w:val="single" w:sz="4" w:space="0" w:color="auto"/>
            </w:tcBorders>
            <w:shd w:val="clear" w:color="auto" w:fill="auto"/>
            <w:noWrap/>
            <w:vAlign w:val="bottom"/>
            <w:hideMark/>
          </w:tcPr>
          <w:p w14:paraId="7879DB8F"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c>
          <w:tcPr>
            <w:tcW w:w="3160" w:type="dxa"/>
            <w:tcBorders>
              <w:top w:val="nil"/>
              <w:left w:val="nil"/>
              <w:bottom w:val="single" w:sz="4" w:space="0" w:color="auto"/>
              <w:right w:val="single" w:sz="4" w:space="0" w:color="auto"/>
            </w:tcBorders>
            <w:shd w:val="clear" w:color="auto" w:fill="auto"/>
            <w:noWrap/>
            <w:vAlign w:val="bottom"/>
            <w:hideMark/>
          </w:tcPr>
          <w:p w14:paraId="75E8E433"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r>
      <w:tr w:rsidR="00CF2CC3" w:rsidRPr="00CF2CC3" w14:paraId="7E746580"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1E301DB9"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c>
          <w:tcPr>
            <w:tcW w:w="3140" w:type="dxa"/>
            <w:tcBorders>
              <w:top w:val="nil"/>
              <w:left w:val="nil"/>
              <w:bottom w:val="single" w:sz="4" w:space="0" w:color="auto"/>
              <w:right w:val="single" w:sz="4" w:space="0" w:color="auto"/>
            </w:tcBorders>
            <w:shd w:val="clear" w:color="auto" w:fill="auto"/>
            <w:noWrap/>
            <w:vAlign w:val="bottom"/>
            <w:hideMark/>
          </w:tcPr>
          <w:p w14:paraId="36F1057F"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c>
          <w:tcPr>
            <w:tcW w:w="3160" w:type="dxa"/>
            <w:tcBorders>
              <w:top w:val="nil"/>
              <w:left w:val="nil"/>
              <w:bottom w:val="single" w:sz="4" w:space="0" w:color="auto"/>
              <w:right w:val="single" w:sz="4" w:space="0" w:color="auto"/>
            </w:tcBorders>
            <w:shd w:val="clear" w:color="auto" w:fill="auto"/>
            <w:noWrap/>
            <w:vAlign w:val="bottom"/>
            <w:hideMark/>
          </w:tcPr>
          <w:p w14:paraId="576CA7F6"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r>
      <w:tr w:rsidR="00CF2CC3" w:rsidRPr="00CF2CC3" w14:paraId="0A2DA6FD"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5266D73C"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c>
          <w:tcPr>
            <w:tcW w:w="3140" w:type="dxa"/>
            <w:tcBorders>
              <w:top w:val="nil"/>
              <w:left w:val="nil"/>
              <w:bottom w:val="single" w:sz="4" w:space="0" w:color="auto"/>
              <w:right w:val="single" w:sz="4" w:space="0" w:color="auto"/>
            </w:tcBorders>
            <w:shd w:val="clear" w:color="auto" w:fill="auto"/>
            <w:noWrap/>
            <w:vAlign w:val="bottom"/>
            <w:hideMark/>
          </w:tcPr>
          <w:p w14:paraId="4E5BFCD3"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c>
          <w:tcPr>
            <w:tcW w:w="3160" w:type="dxa"/>
            <w:tcBorders>
              <w:top w:val="nil"/>
              <w:left w:val="nil"/>
              <w:bottom w:val="single" w:sz="4" w:space="0" w:color="auto"/>
              <w:right w:val="single" w:sz="4" w:space="0" w:color="auto"/>
            </w:tcBorders>
            <w:shd w:val="clear" w:color="auto" w:fill="auto"/>
            <w:noWrap/>
            <w:vAlign w:val="bottom"/>
            <w:hideMark/>
          </w:tcPr>
          <w:p w14:paraId="39FF174D"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r>
      <w:tr w:rsidR="00CF2CC3" w:rsidRPr="00CF2CC3" w14:paraId="5DA73F2B"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146BEC5D"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c>
          <w:tcPr>
            <w:tcW w:w="3140" w:type="dxa"/>
            <w:tcBorders>
              <w:top w:val="nil"/>
              <w:left w:val="nil"/>
              <w:bottom w:val="single" w:sz="4" w:space="0" w:color="auto"/>
              <w:right w:val="single" w:sz="4" w:space="0" w:color="auto"/>
            </w:tcBorders>
            <w:shd w:val="clear" w:color="auto" w:fill="auto"/>
            <w:noWrap/>
            <w:vAlign w:val="bottom"/>
            <w:hideMark/>
          </w:tcPr>
          <w:p w14:paraId="0B5764F6"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c>
          <w:tcPr>
            <w:tcW w:w="3160" w:type="dxa"/>
            <w:tcBorders>
              <w:top w:val="nil"/>
              <w:left w:val="nil"/>
              <w:bottom w:val="single" w:sz="4" w:space="0" w:color="auto"/>
              <w:right w:val="single" w:sz="4" w:space="0" w:color="auto"/>
            </w:tcBorders>
            <w:shd w:val="clear" w:color="auto" w:fill="auto"/>
            <w:noWrap/>
            <w:vAlign w:val="bottom"/>
            <w:hideMark/>
          </w:tcPr>
          <w:p w14:paraId="32C8D52F"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r>
      <w:tr w:rsidR="00CF2CC3" w:rsidRPr="00CF2CC3" w14:paraId="30BCB166"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742F3F51"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c>
          <w:tcPr>
            <w:tcW w:w="3140" w:type="dxa"/>
            <w:tcBorders>
              <w:top w:val="nil"/>
              <w:left w:val="nil"/>
              <w:bottom w:val="single" w:sz="4" w:space="0" w:color="auto"/>
              <w:right w:val="single" w:sz="4" w:space="0" w:color="auto"/>
            </w:tcBorders>
            <w:shd w:val="clear" w:color="auto" w:fill="auto"/>
            <w:noWrap/>
            <w:vAlign w:val="bottom"/>
            <w:hideMark/>
          </w:tcPr>
          <w:p w14:paraId="539CF971"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c>
          <w:tcPr>
            <w:tcW w:w="3160" w:type="dxa"/>
            <w:tcBorders>
              <w:top w:val="nil"/>
              <w:left w:val="nil"/>
              <w:bottom w:val="single" w:sz="4" w:space="0" w:color="auto"/>
              <w:right w:val="single" w:sz="4" w:space="0" w:color="auto"/>
            </w:tcBorders>
            <w:shd w:val="clear" w:color="auto" w:fill="auto"/>
            <w:noWrap/>
            <w:vAlign w:val="bottom"/>
            <w:hideMark/>
          </w:tcPr>
          <w:p w14:paraId="481A36FF" w14:textId="77777777" w:rsidR="00CF2CC3" w:rsidRPr="00CF2CC3" w:rsidRDefault="00CF2CC3" w:rsidP="00623B9F">
            <w:pPr>
              <w:spacing w:after="0"/>
              <w:rPr>
                <w:rFonts w:ascii="Maiandra GD" w:eastAsia="Times New Roman" w:hAnsi="Maiandra GD" w:cs="Calibri"/>
                <w:color w:val="000000"/>
                <w:lang w:val="fr-BE"/>
              </w:rPr>
            </w:pPr>
            <w:r w:rsidRPr="00CF2CC3">
              <w:rPr>
                <w:rFonts w:ascii="Maiandra GD" w:eastAsia="Times New Roman" w:hAnsi="Maiandra GD" w:cs="Calibri"/>
                <w:color w:val="000000"/>
                <w:lang w:val="fr-BE"/>
              </w:rPr>
              <w:t> </w:t>
            </w:r>
          </w:p>
        </w:tc>
      </w:tr>
      <w:tr w:rsidR="00CF2CC3" w:rsidRPr="00CF2CC3" w14:paraId="5352A5B0"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51EE6AF3" w14:textId="77777777" w:rsidR="00CF2CC3" w:rsidRPr="00CF2CC3" w:rsidRDefault="00CF2CC3" w:rsidP="00623B9F">
            <w:pPr>
              <w:spacing w:after="0"/>
              <w:rPr>
                <w:rFonts w:ascii="Maiandra GD" w:eastAsia="Times New Roman" w:hAnsi="Maiandra GD" w:cs="Calibri"/>
                <w:b/>
                <w:bCs/>
                <w:color w:val="000000"/>
                <w:u w:val="single"/>
              </w:rPr>
            </w:pPr>
            <w:r w:rsidRPr="00CF2CC3">
              <w:rPr>
                <w:rFonts w:ascii="Maiandra GD" w:eastAsia="Times New Roman" w:hAnsi="Maiandra GD" w:cs="Calibri"/>
                <w:b/>
                <w:bCs/>
                <w:color w:val="000000"/>
                <w:u w:val="single"/>
              </w:rPr>
              <w:t>Attestation:</w:t>
            </w:r>
          </w:p>
        </w:tc>
        <w:tc>
          <w:tcPr>
            <w:tcW w:w="3140" w:type="dxa"/>
            <w:tcBorders>
              <w:top w:val="nil"/>
              <w:left w:val="nil"/>
              <w:bottom w:val="single" w:sz="4" w:space="0" w:color="auto"/>
              <w:right w:val="single" w:sz="4" w:space="0" w:color="auto"/>
            </w:tcBorders>
            <w:shd w:val="clear" w:color="auto" w:fill="auto"/>
            <w:noWrap/>
            <w:vAlign w:val="bottom"/>
            <w:hideMark/>
          </w:tcPr>
          <w:p w14:paraId="4289BE66" w14:textId="77777777" w:rsidR="00CF2CC3" w:rsidRPr="00CF2CC3" w:rsidRDefault="00CF2CC3" w:rsidP="00623B9F">
            <w:pPr>
              <w:spacing w:after="0"/>
              <w:rPr>
                <w:rFonts w:ascii="Maiandra GD" w:eastAsia="Times New Roman" w:hAnsi="Maiandra GD" w:cs="Calibri"/>
                <w:color w:val="000000"/>
              </w:rPr>
            </w:pPr>
            <w:r w:rsidRPr="00CF2CC3">
              <w:rPr>
                <w:rFonts w:ascii="Maiandra GD" w:eastAsia="Times New Roman" w:hAnsi="Maiandra GD" w:cs="Calibri"/>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395A2BE4" w14:textId="77777777" w:rsidR="00CF2CC3" w:rsidRPr="00CF2CC3" w:rsidRDefault="00CF2CC3" w:rsidP="00623B9F">
            <w:pPr>
              <w:spacing w:after="0"/>
              <w:rPr>
                <w:rFonts w:ascii="Maiandra GD" w:eastAsia="Times New Roman" w:hAnsi="Maiandra GD" w:cs="Calibri"/>
                <w:color w:val="000000"/>
              </w:rPr>
            </w:pPr>
            <w:r w:rsidRPr="00CF2CC3">
              <w:rPr>
                <w:rFonts w:ascii="Maiandra GD" w:eastAsia="Times New Roman" w:hAnsi="Maiandra GD" w:cs="Calibri"/>
                <w:color w:val="000000"/>
              </w:rPr>
              <w:t> </w:t>
            </w:r>
          </w:p>
        </w:tc>
      </w:tr>
      <w:tr w:rsidR="00CF2CC3" w:rsidRPr="00CF2CC3" w14:paraId="598E782F" w14:textId="77777777" w:rsidTr="008074DA">
        <w:trPr>
          <w:trHeight w:val="1368"/>
        </w:trPr>
        <w:tc>
          <w:tcPr>
            <w:tcW w:w="10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4AB454E" w14:textId="77777777" w:rsidR="00CF2CC3" w:rsidRPr="00CF2CC3" w:rsidRDefault="00CF2CC3" w:rsidP="00623B9F">
            <w:pPr>
              <w:spacing w:after="0"/>
              <w:jc w:val="center"/>
              <w:rPr>
                <w:rFonts w:ascii="Maiandra GD" w:eastAsia="Times New Roman" w:hAnsi="Maiandra GD" w:cs="Calibri"/>
                <w:color w:val="000000"/>
                <w:lang w:val="fr-BE"/>
              </w:rPr>
            </w:pPr>
            <w:r w:rsidRPr="00CF2CC3">
              <w:rPr>
                <w:rFonts w:ascii="Maiandra GD" w:eastAsia="Times New Roman" w:hAnsi="Maiandra GD" w:cs="Calibri"/>
                <w:color w:val="000000"/>
                <w:lang w:val="fr-BE"/>
              </w:rPr>
              <w:t xml:space="preserve">Je certifie du mieux de ma connaissance que toutes les informations mentionnées ci-dessus sont exactes. Je confirme mon intention d’exercer les fonctions indiquées et ma disponibilité actuelle pour les assumer pour la durée du contrat envisagé. </w:t>
            </w:r>
          </w:p>
        </w:tc>
      </w:tr>
      <w:tr w:rsidR="00CF2CC3" w:rsidRPr="00CF2CC3" w14:paraId="7D121CC9" w14:textId="77777777" w:rsidTr="008074DA">
        <w:trPr>
          <w:trHeight w:val="288"/>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49A57B6A" w14:textId="77777777" w:rsidR="00CF2CC3" w:rsidRPr="00CF2CC3" w:rsidRDefault="00CF2CC3" w:rsidP="00623B9F">
            <w:pPr>
              <w:spacing w:after="0"/>
              <w:rPr>
                <w:rFonts w:ascii="Maiandra GD" w:eastAsia="Times New Roman" w:hAnsi="Maiandra GD" w:cs="Calibri"/>
                <w:color w:val="000000"/>
              </w:rPr>
            </w:pPr>
            <w:r w:rsidRPr="00CF2CC3">
              <w:rPr>
                <w:rFonts w:ascii="Maiandra GD" w:eastAsia="Times New Roman" w:hAnsi="Maiandra GD" w:cs="Calibri"/>
                <w:color w:val="000000"/>
              </w:rPr>
              <w:t>Signature et Date</w:t>
            </w:r>
          </w:p>
        </w:tc>
        <w:tc>
          <w:tcPr>
            <w:tcW w:w="63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7C7144" w14:textId="77777777" w:rsidR="00CF2CC3" w:rsidRPr="00CF2CC3" w:rsidRDefault="00CF2CC3" w:rsidP="00623B9F">
            <w:pPr>
              <w:spacing w:after="0"/>
              <w:jc w:val="center"/>
              <w:rPr>
                <w:rFonts w:ascii="Maiandra GD" w:eastAsia="Times New Roman" w:hAnsi="Maiandra GD" w:cs="Calibri"/>
                <w:color w:val="000000"/>
              </w:rPr>
            </w:pPr>
            <w:r w:rsidRPr="00CF2CC3">
              <w:rPr>
                <w:rFonts w:ascii="Maiandra GD" w:eastAsia="Times New Roman" w:hAnsi="Maiandra GD" w:cs="Calibri"/>
                <w:color w:val="000000"/>
              </w:rPr>
              <w:t> </w:t>
            </w:r>
          </w:p>
        </w:tc>
      </w:tr>
    </w:tbl>
    <w:p w14:paraId="3AE73831" w14:textId="77777777" w:rsidR="00CF2CC3" w:rsidRPr="00CF2CC3" w:rsidRDefault="00CF2CC3" w:rsidP="00623B9F">
      <w:pPr>
        <w:rPr>
          <w:rFonts w:ascii="Maiandra GD" w:hAnsi="Maiandra GD"/>
          <w:b/>
          <w:u w:val="single"/>
          <w:lang w:val="fr-FR"/>
        </w:rPr>
      </w:pPr>
    </w:p>
    <w:p w14:paraId="53637C4D" w14:textId="77777777" w:rsidR="00CF2CC3" w:rsidRPr="00CF2CC3" w:rsidRDefault="00CF2CC3" w:rsidP="00623B9F">
      <w:pPr>
        <w:rPr>
          <w:rFonts w:ascii="Maiandra GD" w:hAnsi="Maiandra GD"/>
          <w:b/>
          <w:u w:val="single"/>
          <w:lang w:val="fr-FR"/>
        </w:rPr>
      </w:pPr>
    </w:p>
    <w:p w14:paraId="2AA48146" w14:textId="77777777" w:rsidR="00CF2CC3" w:rsidRPr="00CF2CC3" w:rsidRDefault="00CF2CC3" w:rsidP="00623B9F">
      <w:pPr>
        <w:rPr>
          <w:rFonts w:ascii="Maiandra GD" w:hAnsi="Maiandra GD"/>
          <w:b/>
          <w:u w:val="single"/>
          <w:lang w:val="fr-FR"/>
        </w:rPr>
      </w:pPr>
    </w:p>
    <w:p w14:paraId="0400121B" w14:textId="77777777" w:rsidR="00CF2CC3" w:rsidRPr="00CF2CC3" w:rsidRDefault="00CF2CC3" w:rsidP="00623B9F">
      <w:pPr>
        <w:rPr>
          <w:rFonts w:ascii="Maiandra GD" w:hAnsi="Maiandra GD"/>
          <w:b/>
          <w:u w:val="single"/>
          <w:lang w:val="fr-FR"/>
        </w:rPr>
      </w:pPr>
    </w:p>
    <w:p w14:paraId="11C347B7" w14:textId="77777777" w:rsidR="00CF2CC3" w:rsidRPr="00CF2CC3" w:rsidRDefault="00CF2CC3" w:rsidP="00623B9F">
      <w:pPr>
        <w:rPr>
          <w:rFonts w:ascii="Maiandra GD" w:hAnsi="Maiandra GD"/>
          <w:b/>
          <w:u w:val="single"/>
          <w:lang w:val="fr-FR"/>
        </w:rPr>
      </w:pPr>
    </w:p>
    <w:p w14:paraId="0BA2E9E9" w14:textId="77777777" w:rsidR="00CF2CC3" w:rsidRPr="00CF2CC3" w:rsidRDefault="00CF2CC3" w:rsidP="00623B9F">
      <w:pPr>
        <w:rPr>
          <w:rFonts w:ascii="Maiandra GD" w:hAnsi="Maiandra GD"/>
          <w:b/>
          <w:u w:val="single"/>
          <w:lang w:val="fr-FR"/>
        </w:rPr>
      </w:pPr>
    </w:p>
    <w:p w14:paraId="03F44C7E" w14:textId="77777777" w:rsidR="00CF2CC3" w:rsidRPr="00CF2CC3" w:rsidRDefault="00CF2CC3" w:rsidP="00623B9F">
      <w:pPr>
        <w:rPr>
          <w:rFonts w:ascii="Maiandra GD" w:hAnsi="Maiandra GD"/>
          <w:b/>
          <w:u w:val="single"/>
          <w:lang w:val="fr-FR"/>
        </w:rPr>
      </w:pPr>
    </w:p>
    <w:p w14:paraId="4E271DC4" w14:textId="77777777" w:rsidR="00CF2CC3" w:rsidRPr="00CF2CC3" w:rsidRDefault="00CF2CC3" w:rsidP="00623B9F">
      <w:pPr>
        <w:rPr>
          <w:rFonts w:ascii="Maiandra GD" w:hAnsi="Maiandra GD"/>
          <w:b/>
          <w:u w:val="single"/>
          <w:lang w:val="fr-FR"/>
        </w:rPr>
      </w:pPr>
    </w:p>
    <w:p w14:paraId="4DADD78C" w14:textId="0D507DB0" w:rsidR="00CF2CC3" w:rsidRDefault="00CF2CC3" w:rsidP="00623B9F">
      <w:pPr>
        <w:rPr>
          <w:rFonts w:ascii="Maiandra GD" w:hAnsi="Maiandra GD"/>
          <w:b/>
          <w:u w:val="single"/>
          <w:lang w:val="fr-FR"/>
        </w:rPr>
      </w:pPr>
    </w:p>
    <w:p w14:paraId="63F27A3D" w14:textId="684863EE" w:rsidR="00984520" w:rsidRDefault="00984520" w:rsidP="00623B9F">
      <w:pPr>
        <w:rPr>
          <w:rFonts w:ascii="Maiandra GD" w:hAnsi="Maiandra GD"/>
          <w:b/>
          <w:u w:val="single"/>
          <w:lang w:val="fr-FR"/>
        </w:rPr>
      </w:pPr>
    </w:p>
    <w:p w14:paraId="3C2E7F46" w14:textId="77777777" w:rsidR="00984520" w:rsidRPr="00CF2CC3" w:rsidRDefault="00984520" w:rsidP="00623B9F">
      <w:pPr>
        <w:rPr>
          <w:rFonts w:ascii="Maiandra GD" w:hAnsi="Maiandra GD"/>
          <w:b/>
          <w:u w:val="single"/>
          <w:lang w:val="fr-FR"/>
        </w:rPr>
      </w:pPr>
    </w:p>
    <w:p w14:paraId="2132EC8E" w14:textId="77777777" w:rsidR="00CF2CC3" w:rsidRPr="00CF2CC3" w:rsidRDefault="00CF2CC3" w:rsidP="00623B9F">
      <w:pPr>
        <w:pStyle w:val="ListParagraph"/>
        <w:numPr>
          <w:ilvl w:val="0"/>
          <w:numId w:val="8"/>
        </w:numPr>
        <w:rPr>
          <w:rFonts w:ascii="Maiandra GD" w:hAnsi="Maiandra GD"/>
          <w:b/>
          <w:u w:val="single"/>
          <w:lang w:val="fr-FR"/>
        </w:rPr>
      </w:pPr>
      <w:r w:rsidRPr="00CF2CC3">
        <w:rPr>
          <w:rFonts w:ascii="Maiandra GD" w:hAnsi="Maiandra GD"/>
          <w:b/>
          <w:u w:val="single"/>
          <w:lang w:val="fr-FR"/>
        </w:rPr>
        <w:t xml:space="preserve">ANNEXE 4 : Offre Financière </w:t>
      </w:r>
    </w:p>
    <w:p w14:paraId="39A9BD22" w14:textId="77777777" w:rsidR="00CF2CC3" w:rsidRPr="00CF2CC3" w:rsidRDefault="00CF2CC3" w:rsidP="00623B9F">
      <w:pPr>
        <w:rPr>
          <w:rFonts w:ascii="Maiandra GD" w:hAnsi="Maiandra GD"/>
          <w:b/>
          <w:u w:val="single"/>
          <w:lang w:val="fr-FR"/>
        </w:rPr>
      </w:pPr>
      <w:r w:rsidRPr="00CF2CC3">
        <w:rPr>
          <w:rFonts w:ascii="Maiandra GD" w:hAnsi="Maiandra GD"/>
          <w:noProof/>
        </w:rPr>
        <w:drawing>
          <wp:inline distT="0" distB="0" distL="0" distR="0" wp14:anchorId="2ADA9940" wp14:editId="1F3608B7">
            <wp:extent cx="5943600" cy="7321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321344"/>
                    </a:xfrm>
                    <a:prstGeom prst="rect">
                      <a:avLst/>
                    </a:prstGeom>
                    <a:noFill/>
                    <a:ln>
                      <a:noFill/>
                    </a:ln>
                  </pic:spPr>
                </pic:pic>
              </a:graphicData>
            </a:graphic>
          </wp:inline>
        </w:drawing>
      </w:r>
    </w:p>
    <w:p w14:paraId="3FC98802" w14:textId="77777777" w:rsidR="00CF2CC3" w:rsidRPr="00CF2CC3" w:rsidRDefault="00CF2CC3" w:rsidP="00623B9F">
      <w:pPr>
        <w:rPr>
          <w:rFonts w:ascii="Maiandra GD" w:hAnsi="Maiandra GD"/>
          <w:b/>
          <w:u w:val="single"/>
          <w:lang w:val="fr-FR"/>
        </w:rPr>
      </w:pPr>
    </w:p>
    <w:p w14:paraId="31739995" w14:textId="77777777" w:rsidR="00CF2CC3" w:rsidRPr="00CF2CC3" w:rsidRDefault="00CF2CC3" w:rsidP="00623B9F">
      <w:pPr>
        <w:rPr>
          <w:rFonts w:ascii="Maiandra GD" w:hAnsi="Maiandra GD"/>
          <w:b/>
          <w:u w:val="single"/>
          <w:lang w:val="fr-FR"/>
        </w:rPr>
      </w:pPr>
      <w:r w:rsidRPr="00CF2CC3">
        <w:rPr>
          <w:rFonts w:ascii="Maiandra GD" w:hAnsi="Maiandra GD"/>
          <w:noProof/>
        </w:rPr>
        <w:drawing>
          <wp:inline distT="0" distB="0" distL="0" distR="0" wp14:anchorId="76F90D7F" wp14:editId="4B87CA1B">
            <wp:extent cx="5943600" cy="323419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34197"/>
                    </a:xfrm>
                    <a:prstGeom prst="rect">
                      <a:avLst/>
                    </a:prstGeom>
                    <a:noFill/>
                    <a:ln>
                      <a:noFill/>
                    </a:ln>
                  </pic:spPr>
                </pic:pic>
              </a:graphicData>
            </a:graphic>
          </wp:inline>
        </w:drawing>
      </w:r>
    </w:p>
    <w:p w14:paraId="3AD7AF56" w14:textId="77777777" w:rsidR="00CF2CC3" w:rsidRPr="00CF2CC3" w:rsidRDefault="00CF2CC3" w:rsidP="00623B9F">
      <w:pPr>
        <w:rPr>
          <w:rFonts w:ascii="Maiandra GD" w:hAnsi="Maiandra GD"/>
          <w:b/>
          <w:u w:val="single"/>
          <w:lang w:val="fr-FR"/>
        </w:rPr>
      </w:pPr>
    </w:p>
    <w:p w14:paraId="7F6E57A5" w14:textId="77777777" w:rsidR="00CF2CC3" w:rsidRPr="00CF2CC3" w:rsidRDefault="00CF2CC3" w:rsidP="00623B9F">
      <w:pPr>
        <w:rPr>
          <w:rFonts w:ascii="Maiandra GD" w:hAnsi="Maiandra GD"/>
          <w:b/>
          <w:u w:val="single"/>
          <w:lang w:val="fr-FR"/>
        </w:rPr>
      </w:pPr>
    </w:p>
    <w:p w14:paraId="47255A3D" w14:textId="77777777" w:rsidR="00CF2CC3" w:rsidRPr="00CF2CC3" w:rsidRDefault="00CF2CC3" w:rsidP="00623B9F">
      <w:pPr>
        <w:rPr>
          <w:rFonts w:ascii="Maiandra GD" w:hAnsi="Maiandra GD"/>
          <w:b/>
          <w:u w:val="single"/>
          <w:lang w:val="fr-FR"/>
        </w:rPr>
      </w:pPr>
    </w:p>
    <w:p w14:paraId="7F03B564" w14:textId="77777777" w:rsidR="00CF2CC3" w:rsidRPr="00CF2CC3" w:rsidRDefault="00CF2CC3" w:rsidP="00623B9F">
      <w:pPr>
        <w:rPr>
          <w:rFonts w:ascii="Maiandra GD" w:hAnsi="Maiandra GD"/>
          <w:b/>
          <w:u w:val="single"/>
          <w:lang w:val="fr-FR"/>
        </w:rPr>
      </w:pPr>
    </w:p>
    <w:p w14:paraId="4C52B85C" w14:textId="77777777" w:rsidR="00CF2CC3" w:rsidRPr="00CF2CC3" w:rsidRDefault="00CF2CC3" w:rsidP="00623B9F">
      <w:pPr>
        <w:rPr>
          <w:rFonts w:ascii="Maiandra GD" w:hAnsi="Maiandra GD"/>
          <w:b/>
          <w:u w:val="single"/>
          <w:lang w:val="fr-FR"/>
        </w:rPr>
      </w:pPr>
    </w:p>
    <w:p w14:paraId="1C778527" w14:textId="77777777" w:rsidR="00CF2CC3" w:rsidRPr="00CF2CC3" w:rsidRDefault="00CF2CC3" w:rsidP="00623B9F">
      <w:pPr>
        <w:rPr>
          <w:rFonts w:ascii="Maiandra GD" w:hAnsi="Maiandra GD"/>
          <w:b/>
          <w:u w:val="single"/>
          <w:lang w:val="fr-FR"/>
        </w:rPr>
      </w:pPr>
    </w:p>
    <w:p w14:paraId="303BF9F1" w14:textId="77777777" w:rsidR="00CF2CC3" w:rsidRPr="00CF2CC3" w:rsidRDefault="00CF2CC3" w:rsidP="00623B9F">
      <w:pPr>
        <w:rPr>
          <w:rFonts w:ascii="Maiandra GD" w:hAnsi="Maiandra GD"/>
          <w:b/>
          <w:u w:val="single"/>
          <w:lang w:val="fr-FR"/>
        </w:rPr>
      </w:pPr>
    </w:p>
    <w:p w14:paraId="07F0650D" w14:textId="77777777" w:rsidR="00CF2CC3" w:rsidRPr="00CF2CC3" w:rsidRDefault="00CF2CC3" w:rsidP="00623B9F">
      <w:pPr>
        <w:rPr>
          <w:rFonts w:ascii="Maiandra GD" w:hAnsi="Maiandra GD"/>
          <w:b/>
          <w:u w:val="single"/>
          <w:lang w:val="fr-FR"/>
        </w:rPr>
      </w:pPr>
    </w:p>
    <w:p w14:paraId="2C6156AD" w14:textId="77777777" w:rsidR="00CF2CC3" w:rsidRPr="00CF2CC3" w:rsidRDefault="00CF2CC3" w:rsidP="00623B9F">
      <w:pPr>
        <w:rPr>
          <w:rFonts w:ascii="Maiandra GD" w:hAnsi="Maiandra GD"/>
          <w:b/>
          <w:u w:val="single"/>
          <w:lang w:val="fr-FR"/>
        </w:rPr>
      </w:pPr>
    </w:p>
    <w:p w14:paraId="2D46F21B" w14:textId="77777777" w:rsidR="00CF2CC3" w:rsidRPr="00CF2CC3" w:rsidRDefault="00CF2CC3" w:rsidP="00623B9F">
      <w:pPr>
        <w:rPr>
          <w:rFonts w:ascii="Maiandra GD" w:hAnsi="Maiandra GD"/>
          <w:b/>
          <w:u w:val="single"/>
          <w:lang w:val="fr-FR"/>
        </w:rPr>
      </w:pPr>
    </w:p>
    <w:p w14:paraId="15C2C5AF" w14:textId="77777777" w:rsidR="00CF2CC3" w:rsidRPr="00CF2CC3" w:rsidRDefault="00CF2CC3" w:rsidP="00623B9F">
      <w:pPr>
        <w:rPr>
          <w:rFonts w:ascii="Maiandra GD" w:hAnsi="Maiandra GD"/>
          <w:b/>
          <w:u w:val="single"/>
          <w:lang w:val="fr-FR"/>
        </w:rPr>
      </w:pPr>
    </w:p>
    <w:p w14:paraId="6C26962D" w14:textId="77777777" w:rsidR="00CF2CC3" w:rsidRPr="00CF2CC3" w:rsidRDefault="00CF2CC3" w:rsidP="00623B9F">
      <w:pPr>
        <w:rPr>
          <w:rFonts w:ascii="Maiandra GD" w:hAnsi="Maiandra GD"/>
          <w:b/>
          <w:u w:val="single"/>
          <w:lang w:val="fr-FR"/>
        </w:rPr>
      </w:pPr>
    </w:p>
    <w:p w14:paraId="1F5C20C1" w14:textId="77777777" w:rsidR="00CF2CC3" w:rsidRPr="00CF2CC3" w:rsidRDefault="00CF2CC3" w:rsidP="00623B9F">
      <w:pPr>
        <w:rPr>
          <w:rFonts w:ascii="Maiandra GD" w:hAnsi="Maiandra GD"/>
          <w:b/>
          <w:u w:val="single"/>
          <w:lang w:val="fr-FR"/>
        </w:rPr>
      </w:pPr>
    </w:p>
    <w:p w14:paraId="2C614EE0" w14:textId="77777777" w:rsidR="00CF2CC3" w:rsidRPr="00CF2CC3" w:rsidRDefault="00CF2CC3" w:rsidP="00623B9F">
      <w:pPr>
        <w:rPr>
          <w:rFonts w:ascii="Maiandra GD" w:hAnsi="Maiandra GD"/>
          <w:b/>
          <w:u w:val="single"/>
          <w:lang w:val="fr-FR"/>
        </w:rPr>
      </w:pPr>
    </w:p>
    <w:p w14:paraId="2C1BBB25" w14:textId="77777777" w:rsidR="00CF2CC3" w:rsidRPr="00CF2CC3" w:rsidRDefault="00CF2CC3" w:rsidP="00623B9F">
      <w:pPr>
        <w:rPr>
          <w:rFonts w:ascii="Maiandra GD" w:hAnsi="Maiandra GD"/>
          <w:b/>
          <w:u w:val="single"/>
          <w:lang w:val="fr-FR"/>
        </w:rPr>
      </w:pPr>
    </w:p>
    <w:p w14:paraId="3EE75721" w14:textId="77777777" w:rsidR="00CF2CC3" w:rsidRPr="00CF2CC3" w:rsidRDefault="00CF2CC3" w:rsidP="00623B9F">
      <w:pPr>
        <w:pStyle w:val="ListParagraph"/>
        <w:numPr>
          <w:ilvl w:val="0"/>
          <w:numId w:val="8"/>
        </w:numPr>
        <w:rPr>
          <w:rFonts w:ascii="Maiandra GD" w:hAnsi="Maiandra GD"/>
          <w:b/>
          <w:u w:val="single"/>
          <w:lang w:val="fr-FR"/>
        </w:rPr>
      </w:pPr>
      <w:r w:rsidRPr="00CF2CC3">
        <w:rPr>
          <w:rFonts w:ascii="Maiandra GD" w:hAnsi="Maiandra GD"/>
          <w:b/>
          <w:u w:val="single"/>
          <w:lang w:val="fr-FR"/>
        </w:rPr>
        <w:t xml:space="preserve">Tableau des critères d’évaluation des offres techniques </w:t>
      </w:r>
    </w:p>
    <w:p w14:paraId="4C065AEA" w14:textId="77777777" w:rsidR="00CF2CC3" w:rsidRPr="00CF2CC3" w:rsidRDefault="00CF2CC3" w:rsidP="00623B9F">
      <w:pPr>
        <w:rPr>
          <w:rFonts w:ascii="Maiandra GD" w:hAnsi="Maiandra GD"/>
          <w:lang w:val="fr-BE"/>
        </w:rPr>
      </w:pPr>
      <w:r w:rsidRPr="00CF2CC3">
        <w:rPr>
          <w:rFonts w:ascii="Maiandra GD" w:hAnsi="Maiandra GD"/>
          <w:noProof/>
        </w:rPr>
        <w:drawing>
          <wp:inline distT="0" distB="0" distL="0" distR="0" wp14:anchorId="33614926" wp14:editId="363FFA64">
            <wp:extent cx="5943600" cy="497132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971327"/>
                    </a:xfrm>
                    <a:prstGeom prst="rect">
                      <a:avLst/>
                    </a:prstGeom>
                    <a:noFill/>
                    <a:ln>
                      <a:noFill/>
                    </a:ln>
                  </pic:spPr>
                </pic:pic>
              </a:graphicData>
            </a:graphic>
          </wp:inline>
        </w:drawing>
      </w:r>
    </w:p>
    <w:p w14:paraId="01698FF3" w14:textId="77777777" w:rsidR="001537AC" w:rsidRPr="00CF2CC3" w:rsidRDefault="00675513" w:rsidP="00623B9F">
      <w:pPr>
        <w:rPr>
          <w:rFonts w:ascii="Maiandra GD" w:hAnsi="Maiandra GD"/>
        </w:rPr>
      </w:pPr>
    </w:p>
    <w:sectPr w:rsidR="001537AC" w:rsidRPr="00CF2CC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31D9A" w14:textId="77777777" w:rsidR="00675513" w:rsidRDefault="00675513">
      <w:pPr>
        <w:spacing w:after="0" w:line="240" w:lineRule="auto"/>
      </w:pPr>
      <w:r>
        <w:separator/>
      </w:r>
    </w:p>
  </w:endnote>
  <w:endnote w:type="continuationSeparator" w:id="0">
    <w:p w14:paraId="16220DEB" w14:textId="77777777" w:rsidR="00675513" w:rsidRDefault="0067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145448"/>
      <w:docPartObj>
        <w:docPartGallery w:val="Page Numbers (Bottom of Page)"/>
        <w:docPartUnique/>
      </w:docPartObj>
    </w:sdtPr>
    <w:sdtEndPr>
      <w:rPr>
        <w:noProof/>
      </w:rPr>
    </w:sdtEndPr>
    <w:sdtContent>
      <w:p w14:paraId="5FDA6BE3" w14:textId="77777777" w:rsidR="002C605E" w:rsidRDefault="0098452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969CA6A" w14:textId="77777777" w:rsidR="002C605E" w:rsidRDefault="00675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4EF9A" w14:textId="77777777" w:rsidR="00675513" w:rsidRDefault="00675513">
      <w:pPr>
        <w:spacing w:after="0" w:line="240" w:lineRule="auto"/>
      </w:pPr>
      <w:r>
        <w:separator/>
      </w:r>
    </w:p>
  </w:footnote>
  <w:footnote w:type="continuationSeparator" w:id="0">
    <w:p w14:paraId="1BBDD746" w14:textId="77777777" w:rsidR="00675513" w:rsidRDefault="0067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A206" w14:textId="77777777" w:rsidR="002C605E" w:rsidRDefault="00675513">
    <w:pPr>
      <w:pStyle w:val="Header"/>
      <w:jc w:val="right"/>
    </w:pPr>
  </w:p>
  <w:p w14:paraId="6ED595E5" w14:textId="77777777" w:rsidR="002C605E" w:rsidRDefault="00675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149"/>
    <w:multiLevelType w:val="hybridMultilevel"/>
    <w:tmpl w:val="9C3C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6053B"/>
    <w:multiLevelType w:val="hybridMultilevel"/>
    <w:tmpl w:val="93406C14"/>
    <w:lvl w:ilvl="0" w:tplc="0409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 w15:restartNumberingAfterBreak="0">
    <w:nsid w:val="07B5681E"/>
    <w:multiLevelType w:val="hybridMultilevel"/>
    <w:tmpl w:val="BDDE978C"/>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9009C6"/>
    <w:multiLevelType w:val="hybridMultilevel"/>
    <w:tmpl w:val="50F65FBA"/>
    <w:lvl w:ilvl="0" w:tplc="53A66C56">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DA77E48"/>
    <w:multiLevelType w:val="hybridMultilevel"/>
    <w:tmpl w:val="5B1A8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836B36"/>
    <w:multiLevelType w:val="hybridMultilevel"/>
    <w:tmpl w:val="47923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D60F3B"/>
    <w:multiLevelType w:val="hybridMultilevel"/>
    <w:tmpl w:val="48E28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250553"/>
    <w:multiLevelType w:val="hybridMultilevel"/>
    <w:tmpl w:val="EF5092A8"/>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8" w15:restartNumberingAfterBreak="0">
    <w:nsid w:val="4BCA582F"/>
    <w:multiLevelType w:val="hybridMultilevel"/>
    <w:tmpl w:val="A69A09A2"/>
    <w:lvl w:ilvl="0" w:tplc="3BB01D2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93FA3"/>
    <w:multiLevelType w:val="hybridMultilevel"/>
    <w:tmpl w:val="3F66B6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21B0A9C"/>
    <w:multiLevelType w:val="hybridMultilevel"/>
    <w:tmpl w:val="1194C49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8E5C70"/>
    <w:multiLevelType w:val="hybridMultilevel"/>
    <w:tmpl w:val="0A3842BA"/>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2" w15:restartNumberingAfterBreak="0">
    <w:nsid w:val="63627D65"/>
    <w:multiLevelType w:val="hybridMultilevel"/>
    <w:tmpl w:val="E1DEACEE"/>
    <w:lvl w:ilvl="0" w:tplc="3BB01D2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34C4A"/>
    <w:multiLevelType w:val="hybridMultilevel"/>
    <w:tmpl w:val="03ECCC42"/>
    <w:lvl w:ilvl="0" w:tplc="B8C259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47706E"/>
    <w:multiLevelType w:val="hybridMultilevel"/>
    <w:tmpl w:val="2040AC00"/>
    <w:lvl w:ilvl="0" w:tplc="3BB01D2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51109"/>
    <w:multiLevelType w:val="hybridMultilevel"/>
    <w:tmpl w:val="DEC2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7CE766D"/>
    <w:multiLevelType w:val="hybridMultilevel"/>
    <w:tmpl w:val="2E3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A56079"/>
    <w:multiLevelType w:val="hybridMultilevel"/>
    <w:tmpl w:val="BA584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CA76779"/>
    <w:multiLevelType w:val="hybridMultilevel"/>
    <w:tmpl w:val="9B4E73EE"/>
    <w:lvl w:ilvl="0" w:tplc="3BB01D24">
      <w:numFmt w:val="bullet"/>
      <w:lvlText w:val="-"/>
      <w:lvlJc w:val="left"/>
      <w:pPr>
        <w:ind w:left="630" w:hanging="360"/>
      </w:pPr>
      <w:rPr>
        <w:rFonts w:ascii="Calibri" w:eastAsiaTheme="minorHAnsi" w:hAnsi="Calibri"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
  </w:num>
  <w:num w:numId="9">
    <w:abstractNumId w:val="18"/>
  </w:num>
  <w:num w:numId="10">
    <w:abstractNumId w:val="17"/>
  </w:num>
  <w:num w:numId="11">
    <w:abstractNumId w:val="12"/>
  </w:num>
  <w:num w:numId="12">
    <w:abstractNumId w:val="14"/>
  </w:num>
  <w:num w:numId="13">
    <w:abstractNumId w:val="6"/>
  </w:num>
  <w:num w:numId="14">
    <w:abstractNumId w:val="5"/>
  </w:num>
  <w:num w:numId="15">
    <w:abstractNumId w:val="4"/>
  </w:num>
  <w:num w:numId="16">
    <w:abstractNumId w:val="8"/>
  </w:num>
  <w:num w:numId="17">
    <w:abstractNumId w:val="11"/>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C3"/>
    <w:rsid w:val="000210F7"/>
    <w:rsid w:val="002A171E"/>
    <w:rsid w:val="002B436D"/>
    <w:rsid w:val="00336D62"/>
    <w:rsid w:val="003C0989"/>
    <w:rsid w:val="004545DE"/>
    <w:rsid w:val="00623B9F"/>
    <w:rsid w:val="00675513"/>
    <w:rsid w:val="006C294F"/>
    <w:rsid w:val="00901D3C"/>
    <w:rsid w:val="00984520"/>
    <w:rsid w:val="009F7E0B"/>
    <w:rsid w:val="00A17F35"/>
    <w:rsid w:val="00AD3DAD"/>
    <w:rsid w:val="00B001C2"/>
    <w:rsid w:val="00B63F74"/>
    <w:rsid w:val="00CD0F0F"/>
    <w:rsid w:val="00CF2CC3"/>
    <w:rsid w:val="00E76E82"/>
    <w:rsid w:val="00EE468B"/>
    <w:rsid w:val="00F40FEF"/>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89A7"/>
  <w15:chartTrackingRefBased/>
  <w15:docId w15:val="{2FA3330D-7CC7-43D5-9F56-3CA4B524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C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CC3"/>
    <w:rPr>
      <w:color w:val="0563C1" w:themeColor="hyperlink"/>
      <w:u w:val="single"/>
    </w:rPr>
  </w:style>
  <w:style w:type="paragraph" w:styleId="ListParagraph">
    <w:name w:val="List Paragraph"/>
    <w:basedOn w:val="Normal"/>
    <w:uiPriority w:val="34"/>
    <w:qFormat/>
    <w:rsid w:val="00CF2CC3"/>
    <w:pPr>
      <w:ind w:left="720"/>
      <w:contextualSpacing/>
    </w:pPr>
  </w:style>
  <w:style w:type="table" w:styleId="TableGrid">
    <w:name w:val="Table Grid"/>
    <w:basedOn w:val="TableNormal"/>
    <w:uiPriority w:val="59"/>
    <w:rsid w:val="00CF2C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CC3"/>
    <w:rPr>
      <w:lang w:val="en-US"/>
    </w:rPr>
  </w:style>
  <w:style w:type="paragraph" w:styleId="Footer">
    <w:name w:val="footer"/>
    <w:basedOn w:val="Normal"/>
    <w:link w:val="FooterChar"/>
    <w:uiPriority w:val="99"/>
    <w:unhideWhenUsed/>
    <w:rsid w:val="00CF2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C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otation@cgia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Quotation@cgiar.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3335</Words>
  <Characters>19012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Messou, Edja (AfricaRice)</dc:creator>
  <cp:keywords/>
  <dc:description/>
  <cp:lastModifiedBy>N'Kou</cp:lastModifiedBy>
  <cp:revision>2</cp:revision>
  <cp:lastPrinted>2021-08-30T15:19:00Z</cp:lastPrinted>
  <dcterms:created xsi:type="dcterms:W3CDTF">2021-09-01T13:30:00Z</dcterms:created>
  <dcterms:modified xsi:type="dcterms:W3CDTF">2021-09-01T13:30:00Z</dcterms:modified>
</cp:coreProperties>
</file>